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085A5" w14:textId="77777777" w:rsidR="00A135BA" w:rsidRDefault="00A135BA" w:rsidP="00A135BA">
      <w:pPr>
        <w:jc w:val="center"/>
        <w:rPr>
          <w:b/>
          <w:u w:val="single"/>
        </w:rPr>
      </w:pPr>
      <w:r>
        <w:rPr>
          <w:b/>
          <w:u w:val="single"/>
        </w:rPr>
        <w:t>Format of letter to be given by the Member / Custodian for request of G-Sec / T-bills release</w:t>
      </w:r>
    </w:p>
    <w:p w14:paraId="0913C085" w14:textId="77777777" w:rsidR="00A135BA" w:rsidRDefault="00A135BA" w:rsidP="00A135BA">
      <w:pPr>
        <w:jc w:val="center"/>
      </w:pPr>
      <w:r>
        <w:t>(To be typed on Member’s / Custodian’s letter head)</w:t>
      </w:r>
    </w:p>
    <w:p w14:paraId="4B8114FA" w14:textId="13B5343D" w:rsidR="001041CB" w:rsidRDefault="001041CB"/>
    <w:p w14:paraId="373DBFB1" w14:textId="77777777" w:rsidR="00A135BA" w:rsidRDefault="00A135BA" w:rsidP="00A135BA">
      <w:r>
        <w:t>Date:</w:t>
      </w:r>
    </w:p>
    <w:p w14:paraId="56EFAF0F" w14:textId="77777777" w:rsidR="00A135BA" w:rsidRDefault="00A135BA" w:rsidP="00A135BA"/>
    <w:p w14:paraId="441BB069" w14:textId="77777777" w:rsidR="00A135BA" w:rsidRDefault="00A135BA" w:rsidP="00A135BA">
      <w:r>
        <w:t>To,</w:t>
      </w:r>
    </w:p>
    <w:p w14:paraId="754B7D70" w14:textId="77777777" w:rsidR="00A135BA" w:rsidRDefault="00A135BA" w:rsidP="00A135BA">
      <w:r>
        <w:t>NSE Clearing Ltd.</w:t>
      </w:r>
    </w:p>
    <w:p w14:paraId="6C1834F6" w14:textId="77777777" w:rsidR="00A135BA" w:rsidRDefault="00A135BA" w:rsidP="00A135BA">
      <w:pPr>
        <w:rPr>
          <w:lang w:val="it-IT"/>
        </w:rPr>
      </w:pPr>
      <w:r>
        <w:rPr>
          <w:lang w:val="it-IT"/>
        </w:rPr>
        <w:t>Exchange Plaza,</w:t>
      </w:r>
    </w:p>
    <w:p w14:paraId="77B4A432" w14:textId="77777777" w:rsidR="00A135BA" w:rsidRDefault="00A135BA" w:rsidP="00A135BA">
      <w:pPr>
        <w:rPr>
          <w:lang w:val="it-IT"/>
        </w:rPr>
      </w:pPr>
      <w:r>
        <w:rPr>
          <w:lang w:val="it-IT"/>
        </w:rPr>
        <w:t>Bandra Kurla Complex,</w:t>
      </w:r>
    </w:p>
    <w:p w14:paraId="680C027B" w14:textId="77777777" w:rsidR="00A135BA" w:rsidRDefault="00A135BA" w:rsidP="00A135BA">
      <w:pPr>
        <w:rPr>
          <w:lang w:val="it-IT"/>
        </w:rPr>
      </w:pPr>
      <w:r>
        <w:rPr>
          <w:lang w:val="it-IT"/>
        </w:rPr>
        <w:t>Bandra (E)</w:t>
      </w:r>
    </w:p>
    <w:p w14:paraId="2FC80D50" w14:textId="77777777" w:rsidR="00A135BA" w:rsidRDefault="00A135BA" w:rsidP="00A135BA">
      <w:r>
        <w:t>Mumbai – 400 051</w:t>
      </w:r>
    </w:p>
    <w:p w14:paraId="28B38DBB" w14:textId="77777777" w:rsidR="00A135BA" w:rsidRDefault="00A135BA" w:rsidP="00A135BA"/>
    <w:p w14:paraId="0B510658" w14:textId="77777777" w:rsidR="00A135BA" w:rsidRDefault="00A135BA" w:rsidP="00A135BA">
      <w:pPr>
        <w:ind w:right="-270"/>
        <w:jc w:val="both"/>
        <w:rPr>
          <w:b/>
          <w:u w:val="single"/>
        </w:rPr>
      </w:pPr>
      <w:r>
        <w:t>Dear Sir / Madam,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Member Code: _________</w:t>
      </w:r>
    </w:p>
    <w:p w14:paraId="3E6D156B" w14:textId="77777777" w:rsidR="00A135BA" w:rsidRDefault="00A135BA" w:rsidP="00A135BA"/>
    <w:p w14:paraId="79DB6D3A" w14:textId="77777777" w:rsidR="00A135BA" w:rsidRDefault="00A135BA" w:rsidP="00A135BA">
      <w:pPr>
        <w:rPr>
          <w:b/>
          <w:u w:val="single"/>
        </w:rPr>
      </w:pPr>
      <w:r>
        <w:rPr>
          <w:b/>
          <w:u w:val="single"/>
        </w:rPr>
        <w:t>Re: Request for release of Securities (G-Sec / T-bills)</w:t>
      </w:r>
    </w:p>
    <w:p w14:paraId="71FA5596" w14:textId="77777777" w:rsidR="00A135BA" w:rsidRDefault="00A135BA" w:rsidP="00A135BA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50A294DE" w14:textId="77777777" w:rsidR="00AF4C21" w:rsidRPr="00C838FC" w:rsidRDefault="00AF4C21" w:rsidP="00AF4C21">
      <w:pPr>
        <w:jc w:val="both"/>
      </w:pPr>
      <w:r w:rsidRPr="00C838FC">
        <w:t xml:space="preserve">Please release the below mentioned G-Sec / T-bills provided as margin/security deposit in </w:t>
      </w:r>
      <w:proofErr w:type="gramStart"/>
      <w:r w:rsidRPr="00C838FC">
        <w:rPr>
          <w:lang w:val="en-IN"/>
        </w:rPr>
        <w:t>Futures</w:t>
      </w:r>
      <w:proofErr w:type="gramEnd"/>
      <w:r w:rsidRPr="00C838FC">
        <w:rPr>
          <w:lang w:val="en-IN"/>
        </w:rPr>
        <w:t xml:space="preserve"> and Options </w:t>
      </w:r>
      <w:r w:rsidRPr="00C838FC">
        <w:t>Segment.</w:t>
      </w:r>
    </w:p>
    <w:p w14:paraId="6FF6C123" w14:textId="77777777" w:rsidR="00A135BA" w:rsidRDefault="00A135BA" w:rsidP="00A135BA">
      <w:pPr>
        <w:jc w:val="both"/>
      </w:pPr>
    </w:p>
    <w:p w14:paraId="685C613C" w14:textId="77777777" w:rsidR="00A135BA" w:rsidRDefault="00A135BA" w:rsidP="00A135BA">
      <w:pPr>
        <w:jc w:val="both"/>
      </w:pPr>
      <w:r>
        <w:t>Details are as under:</w:t>
      </w:r>
    </w:p>
    <w:p w14:paraId="3B0B2F03" w14:textId="77777777" w:rsidR="00A135BA" w:rsidRDefault="00A135BA" w:rsidP="00A135BA">
      <w:pPr>
        <w:jc w:val="both"/>
      </w:pPr>
    </w:p>
    <w:tbl>
      <w:tblPr>
        <w:tblW w:w="10430" w:type="dxa"/>
        <w:tblInd w:w="-792" w:type="dxa"/>
        <w:tblLook w:val="04A0" w:firstRow="1" w:lastRow="0" w:firstColumn="1" w:lastColumn="0" w:noHBand="0" w:noVBand="1"/>
      </w:tblPr>
      <w:tblGrid>
        <w:gridCol w:w="1096"/>
        <w:gridCol w:w="1096"/>
        <w:gridCol w:w="960"/>
        <w:gridCol w:w="1377"/>
        <w:gridCol w:w="1669"/>
        <w:gridCol w:w="1740"/>
        <w:gridCol w:w="1150"/>
        <w:gridCol w:w="960"/>
        <w:gridCol w:w="960"/>
      </w:tblGrid>
      <w:tr w:rsidR="00A135BA" w14:paraId="4527DCDB" w14:textId="77777777" w:rsidTr="00A135BA">
        <w:trPr>
          <w:trHeight w:val="102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555D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Member Code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32B15F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Member 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B4228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ISIN No.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5DEA9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Instrument details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BC2FA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Nomenclature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3B288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Quantity of Securities (Rs in face value)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F0B6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Maturity Date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3FC5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Target SGL A/c No.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2579D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Target SGL A/c Holder Name</w:t>
            </w:r>
          </w:p>
        </w:tc>
      </w:tr>
      <w:tr w:rsidR="00A135BA" w14:paraId="7615492A" w14:textId="77777777" w:rsidTr="00A135BA">
        <w:trPr>
          <w:trHeight w:val="25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08797" w14:textId="77777777" w:rsidR="00A135BA" w:rsidRDefault="00A135BA">
            <w: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E7104" w14:textId="77777777" w:rsidR="00A135BA" w:rsidRDefault="00A135BA"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27308" w14:textId="77777777" w:rsidR="00A135BA" w:rsidRDefault="00A135BA"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3C5CF" w14:textId="77777777" w:rsidR="00A135BA" w:rsidRDefault="00A135BA">
            <w: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8701D" w14:textId="77777777" w:rsidR="00A135BA" w:rsidRDefault="00A135BA">
            <w: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1E12D" w14:textId="77777777" w:rsidR="00A135BA" w:rsidRDefault="00A135BA">
            <w: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509E" w14:textId="77777777" w:rsidR="00A135BA" w:rsidRDefault="00A135BA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98BFF" w14:textId="77777777" w:rsidR="00A135BA" w:rsidRDefault="00A135BA"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CA43B" w14:textId="77777777" w:rsidR="00A135BA" w:rsidRDefault="00A135BA">
            <w:r>
              <w:t> </w:t>
            </w:r>
          </w:p>
        </w:tc>
      </w:tr>
    </w:tbl>
    <w:p w14:paraId="29A4D961" w14:textId="77777777" w:rsidR="00A135BA" w:rsidRDefault="00A135BA" w:rsidP="00A135BA">
      <w:pPr>
        <w:jc w:val="both"/>
      </w:pPr>
    </w:p>
    <w:p w14:paraId="3434214D" w14:textId="77777777" w:rsidR="00A135BA" w:rsidRDefault="00A135BA" w:rsidP="00A135BA">
      <w:pPr>
        <w:jc w:val="both"/>
      </w:pPr>
      <w:r>
        <w:t xml:space="preserve">The G-Sec / T-bills may be transferred to our </w:t>
      </w:r>
      <w:proofErr w:type="gramStart"/>
      <w:r>
        <w:t>above mentioned</w:t>
      </w:r>
      <w:proofErr w:type="gramEnd"/>
      <w:r>
        <w:t xml:space="preserve"> SGL account.</w:t>
      </w:r>
    </w:p>
    <w:p w14:paraId="4EEE5040" w14:textId="77777777" w:rsidR="00A135BA" w:rsidRDefault="00A135BA" w:rsidP="00A135BA">
      <w:pPr>
        <w:jc w:val="both"/>
      </w:pPr>
    </w:p>
    <w:p w14:paraId="278999D1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  <w:r>
        <w:t>Thanking You,</w:t>
      </w:r>
    </w:p>
    <w:p w14:paraId="64DEB659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</w:p>
    <w:p w14:paraId="4F0662DA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  <w:r>
        <w:t>Yours Faithfully,</w:t>
      </w:r>
    </w:p>
    <w:p w14:paraId="430B1BF6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</w:p>
    <w:p w14:paraId="1C3C933F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</w:p>
    <w:p w14:paraId="5AE99A6C" w14:textId="77777777" w:rsidR="00A135BA" w:rsidRDefault="00A135BA" w:rsidP="00A135BA">
      <w:pPr>
        <w:rPr>
          <w:kern w:val="32"/>
        </w:rPr>
      </w:pPr>
      <w:proofErr w:type="spellStart"/>
      <w:r>
        <w:rPr>
          <w:kern w:val="32"/>
        </w:rPr>
        <w:t>Authorised</w:t>
      </w:r>
      <w:proofErr w:type="spellEnd"/>
      <w:r>
        <w:rPr>
          <w:kern w:val="32"/>
        </w:rPr>
        <w:t xml:space="preserve"> Signatory</w:t>
      </w:r>
    </w:p>
    <w:p w14:paraId="29A1B1E6" w14:textId="77777777" w:rsidR="00A135BA" w:rsidRDefault="00A135BA"/>
    <w:sectPr w:rsidR="00A135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9716E" w14:textId="77777777" w:rsidR="00585ECF" w:rsidRDefault="00585ECF" w:rsidP="00A135BA">
      <w:r>
        <w:separator/>
      </w:r>
    </w:p>
  </w:endnote>
  <w:endnote w:type="continuationSeparator" w:id="0">
    <w:p w14:paraId="775E0B24" w14:textId="77777777" w:rsidR="00585ECF" w:rsidRDefault="00585ECF" w:rsidP="00A1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1516E" w14:textId="77777777" w:rsidR="00585ECF" w:rsidRDefault="00585ECF" w:rsidP="00A135BA">
      <w:r>
        <w:separator/>
      </w:r>
    </w:p>
  </w:footnote>
  <w:footnote w:type="continuationSeparator" w:id="0">
    <w:p w14:paraId="79D35546" w14:textId="77777777" w:rsidR="00585ECF" w:rsidRDefault="00585ECF" w:rsidP="00A13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BA"/>
    <w:rsid w:val="001041CB"/>
    <w:rsid w:val="00585ECF"/>
    <w:rsid w:val="006E161B"/>
    <w:rsid w:val="007324BE"/>
    <w:rsid w:val="00A135BA"/>
    <w:rsid w:val="00AF4C21"/>
    <w:rsid w:val="00C8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0DED34"/>
  <w15:chartTrackingRefBased/>
  <w15:docId w15:val="{A7BA1295-0EB6-4BCD-9B11-B9861644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5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(CC-WATCH)</dc:creator>
  <cp:keywords/>
  <dc:description/>
  <cp:lastModifiedBy>Nikhil Dedhia (COLLATERAL OPERATIONS)</cp:lastModifiedBy>
  <cp:revision>3</cp:revision>
  <dcterms:created xsi:type="dcterms:W3CDTF">2023-02-10T12:03:00Z</dcterms:created>
  <dcterms:modified xsi:type="dcterms:W3CDTF">2025-03-18T05:00:00Z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2023-02-10T12:04:06Z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2e68e10a-ce7a-4d85-8bbd-6bc5e1607d67</vt:lpwstr>
  </property>
  <property fmtid="{D5CDD505-2E9C-101B-9397-08002B2CF9AE}" pid="8" name="MSIP_Label_305f50f5-e953-4c63-867b-388561f41989_ContentBits">
    <vt:lpwstr>0</vt:lpwstr>
  </property>
</Properties>
</file>