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9BEA5" w14:textId="77777777" w:rsidR="00613242" w:rsidRPr="00AA019D" w:rsidRDefault="00F45CE0" w:rsidP="007A35AF">
      <w:pPr>
        <w:outlineLvl w:val="0"/>
        <w:rPr>
          <w:rFonts w:ascii="Calibri" w:hAnsi="Calibri" w:cs="Calibri"/>
          <w:b/>
          <w:bCs/>
          <w:sz w:val="22"/>
          <w:szCs w:val="22"/>
        </w:rPr>
      </w:pPr>
      <w:r>
        <w:rPr>
          <w:rFonts w:ascii="Calibri" w:hAnsi="Calibri" w:cs="Calibri"/>
          <w:bCs/>
          <w:noProof/>
          <w:sz w:val="22"/>
          <w:szCs w:val="22"/>
        </w:rPr>
        <mc:AlternateContent>
          <mc:Choice Requires="wps">
            <w:drawing>
              <wp:anchor distT="0" distB="0" distL="114300" distR="114300" simplePos="0" relativeHeight="251654144" behindDoc="0" locked="0" layoutInCell="1" allowOverlap="1" wp14:anchorId="6EA315C4" wp14:editId="0186F82B">
                <wp:simplePos x="0" y="0"/>
                <wp:positionH relativeFrom="column">
                  <wp:posOffset>609600</wp:posOffset>
                </wp:positionH>
                <wp:positionV relativeFrom="paragraph">
                  <wp:posOffset>-60325</wp:posOffset>
                </wp:positionV>
                <wp:extent cx="4978400" cy="1033145"/>
                <wp:effectExtent l="0" t="3175" r="3175" b="1905"/>
                <wp:wrapNone/>
                <wp:docPr id="1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0" cy="1033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6AB31" w14:textId="77777777" w:rsidR="00906332" w:rsidRPr="00704D0D" w:rsidRDefault="00906332" w:rsidP="00880031">
                            <w:pPr>
                              <w:tabs>
                                <w:tab w:val="left" w:pos="720"/>
                                <w:tab w:val="left" w:pos="1320"/>
                              </w:tabs>
                              <w:jc w:val="center"/>
                              <w:rPr>
                                <w:rFonts w:ascii="Arial" w:hAnsi="Arial" w:cs="Arial"/>
                                <w:b/>
                                <w:sz w:val="24"/>
                                <w:szCs w:val="24"/>
                              </w:rPr>
                            </w:pPr>
                            <w:r w:rsidRPr="00704D0D">
                              <w:rPr>
                                <w:rFonts w:ascii="Arial" w:hAnsi="Arial" w:cs="Arial"/>
                                <w:b/>
                                <w:sz w:val="24"/>
                                <w:szCs w:val="24"/>
                              </w:rPr>
                              <w:t>Form No. II</w:t>
                            </w:r>
                            <w:r w:rsidR="00FC0E59" w:rsidRPr="00704D0D">
                              <w:rPr>
                                <w:rFonts w:ascii="Arial" w:hAnsi="Arial" w:cs="Arial"/>
                                <w:b/>
                                <w:sz w:val="24"/>
                                <w:szCs w:val="24"/>
                              </w:rPr>
                              <w:t>A</w:t>
                            </w:r>
                          </w:p>
                          <w:p w14:paraId="2EE236CA" w14:textId="77777777" w:rsidR="00906332" w:rsidRPr="00704D0D" w:rsidRDefault="00906332" w:rsidP="00880031">
                            <w:pPr>
                              <w:tabs>
                                <w:tab w:val="left" w:pos="720"/>
                                <w:tab w:val="left" w:pos="1320"/>
                              </w:tabs>
                              <w:jc w:val="center"/>
                              <w:rPr>
                                <w:rFonts w:ascii="Arial" w:hAnsi="Arial" w:cs="Arial"/>
                                <w:b/>
                                <w:sz w:val="24"/>
                                <w:szCs w:val="24"/>
                              </w:rPr>
                            </w:pPr>
                            <w:r w:rsidRPr="00704D0D">
                              <w:rPr>
                                <w:rFonts w:ascii="Arial" w:hAnsi="Arial" w:cs="Arial"/>
                                <w:b/>
                                <w:sz w:val="24"/>
                                <w:szCs w:val="24"/>
                              </w:rPr>
                              <w:t>Arbitration Defense</w:t>
                            </w:r>
                          </w:p>
                          <w:p w14:paraId="375CC1DE" w14:textId="77777777" w:rsidR="00906332" w:rsidRPr="00704D0D" w:rsidRDefault="00906332" w:rsidP="00880031">
                            <w:pPr>
                              <w:tabs>
                                <w:tab w:val="left" w:pos="720"/>
                                <w:tab w:val="left" w:pos="1320"/>
                              </w:tabs>
                              <w:jc w:val="center"/>
                              <w:rPr>
                                <w:rFonts w:ascii="Arial" w:hAnsi="Arial" w:cs="Arial"/>
                                <w:sz w:val="24"/>
                                <w:szCs w:val="24"/>
                              </w:rPr>
                            </w:pPr>
                            <w:r w:rsidRPr="00704D0D">
                              <w:rPr>
                                <w:rFonts w:ascii="Arial" w:hAnsi="Arial" w:cs="Arial"/>
                                <w:sz w:val="24"/>
                                <w:szCs w:val="24"/>
                              </w:rPr>
                              <w:t>Regulation 5.9 (h)</w:t>
                            </w:r>
                          </w:p>
                          <w:p w14:paraId="7C863D5B" w14:textId="77777777" w:rsidR="00864080" w:rsidRPr="00704D0D" w:rsidRDefault="00864080" w:rsidP="00880031">
                            <w:pPr>
                              <w:tabs>
                                <w:tab w:val="left" w:pos="720"/>
                                <w:tab w:val="left" w:pos="1320"/>
                              </w:tabs>
                              <w:jc w:val="center"/>
                              <w:rPr>
                                <w:rFonts w:ascii="Arial" w:hAnsi="Arial" w:cs="Arial"/>
                                <w:b/>
                                <w:sz w:val="24"/>
                                <w:szCs w:val="24"/>
                              </w:rPr>
                            </w:pPr>
                            <w:r w:rsidRPr="00704D0D">
                              <w:rPr>
                                <w:rFonts w:ascii="Arial" w:hAnsi="Arial" w:cs="Arial"/>
                                <w:sz w:val="24"/>
                                <w:szCs w:val="24"/>
                              </w:rPr>
                              <w:t>(To be used for cases filed against listed companies only</w:t>
                            </w:r>
                            <w:r w:rsidR="009301F6">
                              <w:rPr>
                                <w:rFonts w:ascii="Arial" w:hAnsi="Arial" w:cs="Arial"/>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315C4" id="Rectangle 303" o:spid="_x0000_s1026" style="position:absolute;margin-left:48pt;margin-top:-4.75pt;width:392pt;height:8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" filled="f" stroked="f">
                <v:textbox>
                  <w:txbxContent>
                    <w:p w14:paraId="2406AB31" w14:textId="77777777" w:rsidR="00906332" w:rsidRPr="00704D0D" w:rsidRDefault="00906332" w:rsidP="00880031">
                      <w:pPr>
                        <w:tabs>
                          <w:tab w:val="left" w:pos="720"/>
                          <w:tab w:val="left" w:pos="1320"/>
                        </w:tabs>
                        <w:jc w:val="center"/>
                        <w:rPr>
                          <w:rFonts w:ascii="Arial" w:hAnsi="Arial" w:cs="Arial"/>
                          <w:b/>
                          <w:sz w:val="24"/>
                          <w:szCs w:val="24"/>
                        </w:rPr>
                      </w:pPr>
                      <w:r w:rsidRPr="00704D0D">
                        <w:rPr>
                          <w:rFonts w:ascii="Arial" w:hAnsi="Arial" w:cs="Arial"/>
                          <w:b/>
                          <w:sz w:val="24"/>
                          <w:szCs w:val="24"/>
                        </w:rPr>
                        <w:t>Form No. II</w:t>
                      </w:r>
                      <w:r w:rsidR="00FC0E59" w:rsidRPr="00704D0D">
                        <w:rPr>
                          <w:rFonts w:ascii="Arial" w:hAnsi="Arial" w:cs="Arial"/>
                          <w:b/>
                          <w:sz w:val="24"/>
                          <w:szCs w:val="24"/>
                        </w:rPr>
                        <w:t>A</w:t>
                      </w:r>
                    </w:p>
                    <w:p w14:paraId="2EE236CA" w14:textId="77777777" w:rsidR="00906332" w:rsidRPr="00704D0D" w:rsidRDefault="00906332" w:rsidP="00880031">
                      <w:pPr>
                        <w:tabs>
                          <w:tab w:val="left" w:pos="720"/>
                          <w:tab w:val="left" w:pos="1320"/>
                        </w:tabs>
                        <w:jc w:val="center"/>
                        <w:rPr>
                          <w:rFonts w:ascii="Arial" w:hAnsi="Arial" w:cs="Arial"/>
                          <w:b/>
                          <w:sz w:val="24"/>
                          <w:szCs w:val="24"/>
                        </w:rPr>
                      </w:pPr>
                      <w:r w:rsidRPr="00704D0D">
                        <w:rPr>
                          <w:rFonts w:ascii="Arial" w:hAnsi="Arial" w:cs="Arial"/>
                          <w:b/>
                          <w:sz w:val="24"/>
                          <w:szCs w:val="24"/>
                        </w:rPr>
                        <w:t>Arbitration Defense</w:t>
                      </w:r>
                    </w:p>
                    <w:p w14:paraId="375CC1DE" w14:textId="77777777" w:rsidR="00906332" w:rsidRPr="00704D0D" w:rsidRDefault="00906332" w:rsidP="00880031">
                      <w:pPr>
                        <w:tabs>
                          <w:tab w:val="left" w:pos="720"/>
                          <w:tab w:val="left" w:pos="1320"/>
                        </w:tabs>
                        <w:jc w:val="center"/>
                        <w:rPr>
                          <w:rFonts w:ascii="Arial" w:hAnsi="Arial" w:cs="Arial"/>
                          <w:sz w:val="24"/>
                          <w:szCs w:val="24"/>
                        </w:rPr>
                      </w:pPr>
                      <w:r w:rsidRPr="00704D0D">
                        <w:rPr>
                          <w:rFonts w:ascii="Arial" w:hAnsi="Arial" w:cs="Arial"/>
                          <w:sz w:val="24"/>
                          <w:szCs w:val="24"/>
                        </w:rPr>
                        <w:t>Regulation 5.9 (h)</w:t>
                      </w:r>
                    </w:p>
                    <w:p w14:paraId="7C863D5B" w14:textId="77777777" w:rsidR="00864080" w:rsidRPr="00704D0D" w:rsidRDefault="00864080" w:rsidP="00880031">
                      <w:pPr>
                        <w:tabs>
                          <w:tab w:val="left" w:pos="720"/>
                          <w:tab w:val="left" w:pos="1320"/>
                        </w:tabs>
                        <w:jc w:val="center"/>
                        <w:rPr>
                          <w:rFonts w:ascii="Arial" w:hAnsi="Arial" w:cs="Arial"/>
                          <w:b/>
                          <w:sz w:val="24"/>
                          <w:szCs w:val="24"/>
                        </w:rPr>
                      </w:pPr>
                      <w:r w:rsidRPr="00704D0D">
                        <w:rPr>
                          <w:rFonts w:ascii="Arial" w:hAnsi="Arial" w:cs="Arial"/>
                          <w:sz w:val="24"/>
                          <w:szCs w:val="24"/>
                        </w:rPr>
                        <w:t>(To be used for cases filed against listed companies only</w:t>
                      </w:r>
                      <w:r w:rsidR="009301F6">
                        <w:rPr>
                          <w:rFonts w:ascii="Arial" w:hAnsi="Arial" w:cs="Arial"/>
                          <w:sz w:val="24"/>
                          <w:szCs w:val="24"/>
                        </w:rPr>
                        <w:t>)</w:t>
                      </w:r>
                    </w:p>
                  </w:txbxContent>
                </v:textbox>
              </v:rect>
            </w:pict>
          </mc:Fallback>
        </mc:AlternateContent>
      </w:r>
    </w:p>
    <w:p w14:paraId="5943833A" w14:textId="77777777" w:rsidR="00EA109D" w:rsidRPr="00AA019D" w:rsidRDefault="00EA109D" w:rsidP="00635359">
      <w:pPr>
        <w:outlineLvl w:val="0"/>
        <w:rPr>
          <w:rFonts w:ascii="Calibri" w:hAnsi="Calibri" w:cs="Calibri"/>
          <w:sz w:val="22"/>
          <w:szCs w:val="22"/>
        </w:rPr>
      </w:pPr>
    </w:p>
    <w:p w14:paraId="0E0E2642" w14:textId="77777777" w:rsidR="00880031" w:rsidRPr="00AA019D" w:rsidRDefault="00880031" w:rsidP="00635359">
      <w:pPr>
        <w:outlineLvl w:val="0"/>
        <w:rPr>
          <w:rFonts w:ascii="Calibri" w:hAnsi="Calibri" w:cs="Calibri"/>
          <w:sz w:val="22"/>
          <w:szCs w:val="22"/>
        </w:rPr>
      </w:pPr>
    </w:p>
    <w:p w14:paraId="4FDE71D1" w14:textId="77777777" w:rsidR="00880031" w:rsidRPr="001D0AC1" w:rsidRDefault="00880031" w:rsidP="00635359">
      <w:pPr>
        <w:outlineLvl w:val="0"/>
        <w:rPr>
          <w:rFonts w:ascii="Bookman Old Style" w:hAnsi="Bookman Old Style" w:cs="Calibri"/>
          <w:sz w:val="22"/>
          <w:szCs w:val="22"/>
        </w:rPr>
      </w:pPr>
    </w:p>
    <w:p w14:paraId="23C12F7A" w14:textId="77777777" w:rsidR="00C66491" w:rsidRPr="001D0AC1" w:rsidRDefault="00C66491" w:rsidP="00C66491">
      <w:pPr>
        <w:outlineLvl w:val="0"/>
        <w:rPr>
          <w:rFonts w:ascii="Bookman Old Style" w:hAnsi="Bookman Old Style" w:cs="Calibri"/>
          <w:b/>
          <w:bCs/>
          <w:sz w:val="22"/>
          <w:szCs w:val="22"/>
        </w:rPr>
      </w:pPr>
    </w:p>
    <w:p w14:paraId="454718E9" w14:textId="77777777" w:rsidR="00864080" w:rsidRDefault="00864080" w:rsidP="00C66491">
      <w:pPr>
        <w:outlineLvl w:val="0"/>
        <w:rPr>
          <w:rFonts w:ascii="Bookman Old Style" w:hAnsi="Bookman Old Style" w:cs="Calibri"/>
          <w:b/>
          <w:bCs/>
          <w:sz w:val="22"/>
          <w:szCs w:val="22"/>
        </w:rPr>
      </w:pPr>
    </w:p>
    <w:p w14:paraId="53938852" w14:textId="77777777" w:rsidR="00C66491" w:rsidRPr="00704D0D" w:rsidRDefault="00C66491" w:rsidP="00C66491">
      <w:pPr>
        <w:outlineLvl w:val="0"/>
        <w:rPr>
          <w:rFonts w:ascii="Arial" w:hAnsi="Arial" w:cs="Arial"/>
          <w:b/>
          <w:bCs/>
          <w:sz w:val="22"/>
          <w:szCs w:val="22"/>
        </w:rPr>
      </w:pPr>
      <w:r w:rsidRPr="00704D0D">
        <w:rPr>
          <w:rFonts w:ascii="Arial" w:hAnsi="Arial" w:cs="Arial"/>
          <w:b/>
          <w:bCs/>
          <w:sz w:val="22"/>
          <w:szCs w:val="22"/>
        </w:rPr>
        <w:t>1.</w:t>
      </w:r>
      <w:r w:rsidR="00E4374C" w:rsidRPr="00704D0D">
        <w:rPr>
          <w:rFonts w:ascii="Arial" w:hAnsi="Arial" w:cs="Arial"/>
          <w:b/>
          <w:bCs/>
          <w:sz w:val="22"/>
          <w:szCs w:val="22"/>
        </w:rPr>
        <w:t xml:space="preserve"> </w:t>
      </w:r>
      <w:r w:rsidRPr="00704D0D">
        <w:rPr>
          <w:rFonts w:ascii="Arial" w:hAnsi="Arial" w:cs="Arial"/>
          <w:b/>
          <w:bCs/>
          <w:sz w:val="22"/>
          <w:szCs w:val="22"/>
        </w:rPr>
        <w:t xml:space="preserve">Arbitration </w:t>
      </w:r>
      <w:r w:rsidR="00E4374C" w:rsidRPr="00704D0D">
        <w:rPr>
          <w:rFonts w:ascii="Arial" w:hAnsi="Arial" w:cs="Arial"/>
          <w:b/>
          <w:bCs/>
          <w:sz w:val="22"/>
          <w:szCs w:val="22"/>
        </w:rPr>
        <w:t>M</w:t>
      </w:r>
      <w:r w:rsidRPr="00704D0D">
        <w:rPr>
          <w:rFonts w:ascii="Arial" w:hAnsi="Arial" w:cs="Arial"/>
          <w:b/>
          <w:bCs/>
          <w:sz w:val="22"/>
          <w:szCs w:val="22"/>
        </w:rPr>
        <w:t xml:space="preserve">atter </w:t>
      </w:r>
      <w:r w:rsidR="00E4374C" w:rsidRPr="00704D0D">
        <w:rPr>
          <w:rFonts w:ascii="Arial" w:hAnsi="Arial" w:cs="Arial"/>
          <w:b/>
          <w:bCs/>
          <w:sz w:val="22"/>
          <w:szCs w:val="22"/>
        </w:rPr>
        <w:t>N</w:t>
      </w:r>
      <w:r w:rsidRPr="00704D0D">
        <w:rPr>
          <w:rFonts w:ascii="Arial" w:hAnsi="Arial" w:cs="Arial"/>
          <w:b/>
          <w:bCs/>
          <w:sz w:val="22"/>
          <w:szCs w:val="22"/>
        </w:rPr>
        <w:t>o.</w:t>
      </w:r>
      <w:r w:rsidR="003A632C" w:rsidRPr="00704D0D">
        <w:rPr>
          <w:rFonts w:ascii="Arial" w:hAnsi="Arial" w:cs="Arial"/>
          <w:b/>
          <w:bCs/>
          <w:sz w:val="22"/>
          <w:szCs w:val="22"/>
        </w:rPr>
        <w:t xml:space="preserve"> </w:t>
      </w:r>
      <w:r w:rsidRPr="00704D0D">
        <w:rPr>
          <w:rFonts w:ascii="Arial" w:hAnsi="Arial" w:cs="Arial"/>
          <w:b/>
          <w:bCs/>
          <w:sz w:val="22"/>
          <w:szCs w:val="22"/>
        </w:rPr>
        <w:t>______________________</w:t>
      </w:r>
      <w:r w:rsidR="003A632C" w:rsidRPr="00704D0D">
        <w:rPr>
          <w:rFonts w:ascii="Arial" w:hAnsi="Arial" w:cs="Arial"/>
          <w:b/>
          <w:bCs/>
          <w:sz w:val="22"/>
          <w:szCs w:val="22"/>
        </w:rPr>
        <w:t>_</w:t>
      </w:r>
      <w:r w:rsidR="00922DE8" w:rsidRPr="00704D0D">
        <w:rPr>
          <w:rFonts w:ascii="Arial" w:hAnsi="Arial" w:cs="Arial"/>
          <w:b/>
          <w:bCs/>
          <w:sz w:val="22"/>
          <w:szCs w:val="22"/>
        </w:rPr>
        <w:t>_</w:t>
      </w:r>
      <w:r w:rsidR="003A632C" w:rsidRPr="00704D0D">
        <w:rPr>
          <w:rFonts w:ascii="Arial" w:hAnsi="Arial" w:cs="Arial"/>
          <w:b/>
          <w:bCs/>
          <w:sz w:val="22"/>
          <w:szCs w:val="22"/>
        </w:rPr>
        <w:t>________</w:t>
      </w:r>
    </w:p>
    <w:p w14:paraId="5DE19E49" w14:textId="77777777" w:rsidR="00C66491" w:rsidRPr="00704D0D" w:rsidRDefault="00C66491" w:rsidP="00C66491">
      <w:pPr>
        <w:ind w:left="720" w:firstLine="720"/>
        <w:outlineLvl w:val="0"/>
        <w:rPr>
          <w:rFonts w:ascii="Arial" w:hAnsi="Arial" w:cs="Arial"/>
          <w:b/>
          <w:bCs/>
          <w:sz w:val="22"/>
          <w:szCs w:val="22"/>
        </w:rPr>
      </w:pPr>
    </w:p>
    <w:p w14:paraId="338230F6" w14:textId="77777777" w:rsidR="00276AAB" w:rsidRDefault="00276AAB" w:rsidP="00276AAB">
      <w:pPr>
        <w:outlineLvl w:val="0"/>
        <w:rPr>
          <w:rFonts w:ascii="Arial" w:hAnsi="Arial" w:cs="Arial"/>
          <w:bCs/>
          <w:sz w:val="22"/>
          <w:szCs w:val="22"/>
        </w:rPr>
      </w:pPr>
      <w:r w:rsidRPr="00FA2D45">
        <w:rPr>
          <w:rFonts w:ascii="Arial" w:hAnsi="Arial" w:cs="Arial"/>
          <w:b/>
          <w:sz w:val="22"/>
          <w:szCs w:val="22"/>
        </w:rPr>
        <w:t>Personal details</w:t>
      </w:r>
      <w:r w:rsidRPr="00FA2D45">
        <w:rPr>
          <w:rFonts w:ascii="Arial" w:hAnsi="Arial" w:cs="Arial"/>
          <w:bCs/>
          <w:sz w:val="22"/>
          <w:szCs w:val="22"/>
        </w:rPr>
        <w:t xml:space="preserve">      </w:t>
      </w:r>
      <w:r w:rsidRPr="00FA2D45">
        <w:rPr>
          <w:rFonts w:ascii="Arial" w:hAnsi="Arial" w:cs="Arial"/>
          <w:bCs/>
          <w:sz w:val="22"/>
          <w:szCs w:val="22"/>
        </w:rPr>
        <w:tab/>
        <w:t xml:space="preserve">  </w:t>
      </w:r>
    </w:p>
    <w:p w14:paraId="249D0A10" w14:textId="77777777" w:rsidR="00276AAB" w:rsidRPr="00FA2D45" w:rsidRDefault="00276AAB" w:rsidP="00276AAB">
      <w:pPr>
        <w:outlineLvl w:val="0"/>
        <w:rPr>
          <w:rFonts w:ascii="Arial" w:hAnsi="Arial" w:cs="Arial"/>
          <w:bCs/>
          <w:sz w:val="22"/>
          <w:szCs w:val="22"/>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402"/>
        <w:gridCol w:w="3611"/>
      </w:tblGrid>
      <w:tr w:rsidR="00276AAB" w:rsidRPr="00FA2D45" w14:paraId="0307F057" w14:textId="77777777" w:rsidTr="001A076A">
        <w:tc>
          <w:tcPr>
            <w:tcW w:w="3085" w:type="dxa"/>
          </w:tcPr>
          <w:p w14:paraId="3797C03C" w14:textId="77777777" w:rsidR="00276AAB" w:rsidRPr="00FA2D45" w:rsidRDefault="00276AAB" w:rsidP="001A076A">
            <w:pPr>
              <w:tabs>
                <w:tab w:val="left" w:pos="720"/>
                <w:tab w:val="left" w:pos="1320"/>
              </w:tabs>
              <w:jc w:val="center"/>
              <w:rPr>
                <w:rFonts w:ascii="Arial" w:hAnsi="Arial" w:cs="Arial"/>
                <w:b/>
                <w:bCs/>
                <w:sz w:val="22"/>
                <w:szCs w:val="22"/>
              </w:rPr>
            </w:pPr>
            <w:r w:rsidRPr="00FA2D45">
              <w:rPr>
                <w:rFonts w:ascii="Arial" w:hAnsi="Arial" w:cs="Arial"/>
                <w:b/>
                <w:bCs/>
                <w:sz w:val="22"/>
                <w:szCs w:val="22"/>
              </w:rPr>
              <w:t>Details</w:t>
            </w:r>
          </w:p>
        </w:tc>
        <w:tc>
          <w:tcPr>
            <w:tcW w:w="3402" w:type="dxa"/>
          </w:tcPr>
          <w:p w14:paraId="53B68F05" w14:textId="77777777" w:rsidR="00276AAB" w:rsidRPr="00FA2D45" w:rsidRDefault="00276AAB" w:rsidP="001A076A">
            <w:pPr>
              <w:tabs>
                <w:tab w:val="left" w:pos="720"/>
                <w:tab w:val="left" w:pos="1320"/>
              </w:tabs>
              <w:jc w:val="center"/>
              <w:rPr>
                <w:rFonts w:ascii="Arial" w:hAnsi="Arial" w:cs="Arial"/>
                <w:b/>
                <w:bCs/>
                <w:sz w:val="22"/>
                <w:szCs w:val="22"/>
              </w:rPr>
            </w:pPr>
            <w:r w:rsidRPr="00FA2D45">
              <w:rPr>
                <w:rFonts w:ascii="Arial" w:hAnsi="Arial" w:cs="Arial"/>
                <w:b/>
                <w:bCs/>
                <w:sz w:val="22"/>
                <w:szCs w:val="22"/>
              </w:rPr>
              <w:t>Applicant</w:t>
            </w:r>
          </w:p>
          <w:p w14:paraId="1D9988C3" w14:textId="77777777" w:rsidR="00276AAB" w:rsidRPr="00FA2D45" w:rsidRDefault="00276AAB" w:rsidP="001A076A">
            <w:pPr>
              <w:tabs>
                <w:tab w:val="left" w:pos="720"/>
                <w:tab w:val="left" w:pos="1320"/>
              </w:tabs>
              <w:jc w:val="center"/>
              <w:rPr>
                <w:rFonts w:ascii="Arial" w:hAnsi="Arial" w:cs="Arial"/>
                <w:b/>
                <w:bCs/>
                <w:sz w:val="22"/>
                <w:szCs w:val="22"/>
              </w:rPr>
            </w:pPr>
            <w:r w:rsidRPr="00FA2D45">
              <w:rPr>
                <w:rFonts w:ascii="Arial" w:hAnsi="Arial" w:cs="Arial"/>
                <w:b/>
                <w:bCs/>
                <w:sz w:val="22"/>
                <w:szCs w:val="22"/>
              </w:rPr>
              <w:t>(Details of entity filing the case)</w:t>
            </w:r>
          </w:p>
        </w:tc>
        <w:tc>
          <w:tcPr>
            <w:tcW w:w="3611" w:type="dxa"/>
          </w:tcPr>
          <w:p w14:paraId="2620616E" w14:textId="1FEF7F66" w:rsidR="00276AAB" w:rsidRPr="00FA2D45" w:rsidRDefault="00276AAB" w:rsidP="001A076A">
            <w:pPr>
              <w:tabs>
                <w:tab w:val="left" w:pos="720"/>
                <w:tab w:val="left" w:pos="1320"/>
              </w:tabs>
              <w:jc w:val="center"/>
              <w:rPr>
                <w:rFonts w:ascii="Arial" w:hAnsi="Arial" w:cs="Arial"/>
                <w:b/>
                <w:bCs/>
                <w:sz w:val="22"/>
                <w:szCs w:val="22"/>
              </w:rPr>
            </w:pPr>
            <w:r w:rsidRPr="00FA2D45">
              <w:rPr>
                <w:rFonts w:ascii="Arial" w:hAnsi="Arial" w:cs="Arial"/>
                <w:b/>
                <w:bCs/>
                <w:sz w:val="22"/>
                <w:szCs w:val="22"/>
              </w:rPr>
              <w:t>Respondent</w:t>
            </w:r>
          </w:p>
          <w:p w14:paraId="43468277" w14:textId="77777777" w:rsidR="00276AAB" w:rsidRPr="00FA2D45" w:rsidRDefault="00276AAB" w:rsidP="001A076A">
            <w:pPr>
              <w:tabs>
                <w:tab w:val="left" w:pos="720"/>
                <w:tab w:val="left" w:pos="1320"/>
              </w:tabs>
              <w:jc w:val="center"/>
              <w:rPr>
                <w:rFonts w:ascii="Arial" w:hAnsi="Arial" w:cs="Arial"/>
                <w:b/>
                <w:bCs/>
                <w:sz w:val="22"/>
                <w:szCs w:val="22"/>
              </w:rPr>
            </w:pPr>
            <w:r w:rsidRPr="00FA2D45">
              <w:rPr>
                <w:rFonts w:ascii="Arial" w:hAnsi="Arial" w:cs="Arial"/>
                <w:b/>
                <w:bCs/>
                <w:sz w:val="22"/>
                <w:szCs w:val="22"/>
              </w:rPr>
              <w:t>(Details of entity against whom the case is filed)</w:t>
            </w:r>
          </w:p>
        </w:tc>
      </w:tr>
      <w:tr w:rsidR="00276AAB" w:rsidRPr="00FA2D45" w14:paraId="2A33E77C" w14:textId="77777777" w:rsidTr="001A076A">
        <w:trPr>
          <w:trHeight w:val="595"/>
        </w:trPr>
        <w:tc>
          <w:tcPr>
            <w:tcW w:w="3085" w:type="dxa"/>
          </w:tcPr>
          <w:p w14:paraId="629BFCAA" w14:textId="77777777" w:rsidR="00276AAB" w:rsidRPr="00FA2D45" w:rsidRDefault="00276AAB" w:rsidP="001A076A">
            <w:pPr>
              <w:tabs>
                <w:tab w:val="left" w:pos="720"/>
                <w:tab w:val="left" w:pos="1320"/>
              </w:tabs>
              <w:rPr>
                <w:rFonts w:ascii="Arial" w:hAnsi="Arial" w:cs="Arial"/>
                <w:bCs/>
                <w:sz w:val="22"/>
                <w:szCs w:val="22"/>
              </w:rPr>
            </w:pPr>
            <w:r w:rsidRPr="00FA2D45">
              <w:rPr>
                <w:rFonts w:ascii="Arial" w:hAnsi="Arial" w:cs="Arial"/>
                <w:sz w:val="22"/>
                <w:szCs w:val="22"/>
              </w:rPr>
              <w:t>Name*</w:t>
            </w:r>
          </w:p>
        </w:tc>
        <w:tc>
          <w:tcPr>
            <w:tcW w:w="3402" w:type="dxa"/>
          </w:tcPr>
          <w:p w14:paraId="1538F568" w14:textId="77777777" w:rsidR="00276AAB" w:rsidRPr="00FA2D45" w:rsidRDefault="00276AAB" w:rsidP="001A076A">
            <w:pPr>
              <w:tabs>
                <w:tab w:val="left" w:pos="720"/>
                <w:tab w:val="left" w:pos="1320"/>
              </w:tabs>
              <w:jc w:val="both"/>
              <w:rPr>
                <w:rFonts w:ascii="Arial" w:hAnsi="Arial" w:cs="Arial"/>
                <w:bCs/>
                <w:sz w:val="22"/>
                <w:szCs w:val="22"/>
              </w:rPr>
            </w:pPr>
          </w:p>
        </w:tc>
        <w:tc>
          <w:tcPr>
            <w:tcW w:w="3611" w:type="dxa"/>
          </w:tcPr>
          <w:p w14:paraId="452B539F" w14:textId="77777777" w:rsidR="00276AAB" w:rsidRPr="00FA2D45" w:rsidRDefault="00276AAB" w:rsidP="001A076A">
            <w:pPr>
              <w:tabs>
                <w:tab w:val="left" w:pos="720"/>
                <w:tab w:val="left" w:pos="1320"/>
              </w:tabs>
              <w:jc w:val="both"/>
              <w:rPr>
                <w:rFonts w:ascii="Arial" w:hAnsi="Arial" w:cs="Arial"/>
                <w:bCs/>
                <w:sz w:val="22"/>
                <w:szCs w:val="22"/>
              </w:rPr>
            </w:pPr>
          </w:p>
        </w:tc>
      </w:tr>
      <w:tr w:rsidR="00276AAB" w:rsidRPr="00FA2D45" w14:paraId="293A5CAA" w14:textId="77777777" w:rsidTr="001A076A">
        <w:tc>
          <w:tcPr>
            <w:tcW w:w="3085" w:type="dxa"/>
          </w:tcPr>
          <w:p w14:paraId="24444907" w14:textId="77777777" w:rsidR="00276AAB" w:rsidRPr="00FA2D45" w:rsidRDefault="00276AAB" w:rsidP="001A076A">
            <w:pPr>
              <w:tabs>
                <w:tab w:val="left" w:pos="720"/>
              </w:tabs>
              <w:spacing w:before="60"/>
              <w:rPr>
                <w:rFonts w:ascii="Arial" w:hAnsi="Arial" w:cs="Arial"/>
                <w:sz w:val="22"/>
                <w:szCs w:val="22"/>
              </w:rPr>
            </w:pPr>
            <w:r w:rsidRPr="00FA2D45">
              <w:rPr>
                <w:rFonts w:ascii="Arial" w:hAnsi="Arial" w:cs="Arial"/>
                <w:sz w:val="22"/>
                <w:szCs w:val="22"/>
              </w:rPr>
              <w:t>Address*</w:t>
            </w:r>
          </w:p>
          <w:p w14:paraId="6AB2683C" w14:textId="77777777" w:rsidR="00276AAB" w:rsidRPr="00FA2D45" w:rsidRDefault="00276AAB" w:rsidP="001A076A">
            <w:pPr>
              <w:tabs>
                <w:tab w:val="left" w:pos="720"/>
              </w:tabs>
              <w:spacing w:before="60"/>
              <w:jc w:val="both"/>
              <w:rPr>
                <w:rFonts w:ascii="Arial" w:hAnsi="Arial" w:cs="Arial"/>
                <w:sz w:val="22"/>
                <w:szCs w:val="22"/>
              </w:rPr>
            </w:pPr>
            <w:r w:rsidRPr="00FA2D45">
              <w:rPr>
                <w:rFonts w:ascii="Arial" w:hAnsi="Arial" w:cs="Arial"/>
                <w:sz w:val="22"/>
                <w:szCs w:val="22"/>
              </w:rPr>
              <w:t>(As mentioned in KYC or MCA document or the changed address duly informed to TM in writing)</w:t>
            </w:r>
          </w:p>
        </w:tc>
        <w:tc>
          <w:tcPr>
            <w:tcW w:w="3402" w:type="dxa"/>
          </w:tcPr>
          <w:p w14:paraId="5955A5B4" w14:textId="77777777" w:rsidR="00276AAB" w:rsidRPr="00FA2D45" w:rsidRDefault="00276AAB" w:rsidP="001A076A">
            <w:pPr>
              <w:tabs>
                <w:tab w:val="left" w:pos="720"/>
                <w:tab w:val="left" w:pos="1320"/>
              </w:tabs>
              <w:jc w:val="both"/>
              <w:rPr>
                <w:rFonts w:ascii="Arial" w:hAnsi="Arial" w:cs="Arial"/>
                <w:bCs/>
                <w:sz w:val="22"/>
                <w:szCs w:val="22"/>
              </w:rPr>
            </w:pPr>
          </w:p>
          <w:p w14:paraId="45C2D769" w14:textId="77777777" w:rsidR="00276AAB" w:rsidRPr="00FA2D45" w:rsidRDefault="00276AAB" w:rsidP="001A076A">
            <w:pPr>
              <w:tabs>
                <w:tab w:val="left" w:pos="720"/>
                <w:tab w:val="left" w:pos="1320"/>
              </w:tabs>
              <w:jc w:val="both"/>
              <w:rPr>
                <w:rFonts w:ascii="Arial" w:hAnsi="Arial" w:cs="Arial"/>
                <w:bCs/>
                <w:sz w:val="22"/>
                <w:szCs w:val="22"/>
              </w:rPr>
            </w:pPr>
          </w:p>
          <w:p w14:paraId="5ECEBBFF" w14:textId="77777777" w:rsidR="00276AAB" w:rsidRPr="00FA2D45" w:rsidRDefault="00276AAB" w:rsidP="001A076A">
            <w:pPr>
              <w:tabs>
                <w:tab w:val="left" w:pos="720"/>
                <w:tab w:val="left" w:pos="1320"/>
              </w:tabs>
              <w:jc w:val="both"/>
              <w:rPr>
                <w:rFonts w:ascii="Arial" w:hAnsi="Arial" w:cs="Arial"/>
                <w:bCs/>
                <w:sz w:val="22"/>
                <w:szCs w:val="22"/>
              </w:rPr>
            </w:pPr>
          </w:p>
        </w:tc>
        <w:tc>
          <w:tcPr>
            <w:tcW w:w="3611" w:type="dxa"/>
          </w:tcPr>
          <w:p w14:paraId="3C0F1235" w14:textId="77777777" w:rsidR="00276AAB" w:rsidRPr="00FA2D45" w:rsidRDefault="00276AAB" w:rsidP="001A076A">
            <w:pPr>
              <w:tabs>
                <w:tab w:val="left" w:pos="720"/>
                <w:tab w:val="left" w:pos="1320"/>
              </w:tabs>
              <w:jc w:val="both"/>
              <w:rPr>
                <w:rFonts w:ascii="Arial" w:hAnsi="Arial" w:cs="Arial"/>
                <w:bCs/>
                <w:sz w:val="22"/>
                <w:szCs w:val="22"/>
              </w:rPr>
            </w:pPr>
          </w:p>
        </w:tc>
      </w:tr>
      <w:tr w:rsidR="00276AAB" w:rsidRPr="00FA2D45" w14:paraId="4DA5678F" w14:textId="77777777" w:rsidTr="001A076A">
        <w:tc>
          <w:tcPr>
            <w:tcW w:w="3085" w:type="dxa"/>
          </w:tcPr>
          <w:p w14:paraId="3F019E54" w14:textId="77777777" w:rsidR="00276AAB" w:rsidRPr="00FA2D45" w:rsidRDefault="00276AAB" w:rsidP="001A076A">
            <w:pPr>
              <w:tabs>
                <w:tab w:val="left" w:pos="720"/>
              </w:tabs>
              <w:spacing w:before="60"/>
              <w:rPr>
                <w:rFonts w:ascii="Arial" w:hAnsi="Arial" w:cs="Arial"/>
                <w:sz w:val="22"/>
                <w:szCs w:val="22"/>
              </w:rPr>
            </w:pPr>
            <w:r w:rsidRPr="00FA2D45">
              <w:rPr>
                <w:rFonts w:ascii="Arial" w:hAnsi="Arial" w:cs="Arial"/>
                <w:sz w:val="22"/>
                <w:szCs w:val="22"/>
              </w:rPr>
              <w:t xml:space="preserve">City </w:t>
            </w:r>
            <w:r w:rsidRPr="00FA2D45">
              <w:rPr>
                <w:rFonts w:ascii="Arial" w:hAnsi="Arial" w:cs="Arial"/>
                <w:bCs/>
                <w:sz w:val="22"/>
                <w:szCs w:val="22"/>
              </w:rPr>
              <w:t>*</w:t>
            </w:r>
          </w:p>
        </w:tc>
        <w:tc>
          <w:tcPr>
            <w:tcW w:w="3402" w:type="dxa"/>
          </w:tcPr>
          <w:p w14:paraId="3C23DBAD" w14:textId="77777777" w:rsidR="00276AAB" w:rsidRPr="00FA2D45" w:rsidRDefault="00276AAB" w:rsidP="001A076A">
            <w:pPr>
              <w:tabs>
                <w:tab w:val="left" w:pos="720"/>
                <w:tab w:val="left" w:pos="1320"/>
              </w:tabs>
              <w:jc w:val="both"/>
              <w:rPr>
                <w:rFonts w:ascii="Arial" w:hAnsi="Arial" w:cs="Arial"/>
                <w:bCs/>
                <w:sz w:val="22"/>
                <w:szCs w:val="22"/>
              </w:rPr>
            </w:pPr>
          </w:p>
        </w:tc>
        <w:tc>
          <w:tcPr>
            <w:tcW w:w="3611" w:type="dxa"/>
          </w:tcPr>
          <w:p w14:paraId="46AF498C" w14:textId="77777777" w:rsidR="00276AAB" w:rsidRPr="00FA2D45" w:rsidRDefault="00276AAB" w:rsidP="001A076A">
            <w:pPr>
              <w:tabs>
                <w:tab w:val="left" w:pos="720"/>
                <w:tab w:val="left" w:pos="1320"/>
              </w:tabs>
              <w:jc w:val="both"/>
              <w:rPr>
                <w:rFonts w:ascii="Arial" w:hAnsi="Arial" w:cs="Arial"/>
                <w:bCs/>
                <w:sz w:val="22"/>
                <w:szCs w:val="22"/>
              </w:rPr>
            </w:pPr>
          </w:p>
        </w:tc>
      </w:tr>
      <w:tr w:rsidR="00276AAB" w:rsidRPr="00FA2D45" w14:paraId="2D85322D" w14:textId="77777777" w:rsidTr="001A076A">
        <w:tc>
          <w:tcPr>
            <w:tcW w:w="3085" w:type="dxa"/>
            <w:shd w:val="clear" w:color="auto" w:fill="auto"/>
          </w:tcPr>
          <w:p w14:paraId="5D82C1C6" w14:textId="77777777" w:rsidR="00276AAB" w:rsidRPr="00FA2D45" w:rsidRDefault="00276AAB" w:rsidP="001A076A">
            <w:pPr>
              <w:tabs>
                <w:tab w:val="left" w:pos="720"/>
              </w:tabs>
              <w:spacing w:before="60"/>
              <w:rPr>
                <w:rFonts w:ascii="Arial" w:hAnsi="Arial" w:cs="Arial"/>
                <w:color w:val="000000"/>
                <w:sz w:val="22"/>
                <w:szCs w:val="22"/>
              </w:rPr>
            </w:pPr>
            <w:r w:rsidRPr="00FA2D45">
              <w:rPr>
                <w:rFonts w:ascii="Arial" w:hAnsi="Arial" w:cs="Arial"/>
                <w:color w:val="000000"/>
                <w:sz w:val="22"/>
                <w:szCs w:val="22"/>
              </w:rPr>
              <w:t>Pincode*</w:t>
            </w:r>
          </w:p>
        </w:tc>
        <w:tc>
          <w:tcPr>
            <w:tcW w:w="3402" w:type="dxa"/>
            <w:shd w:val="clear" w:color="auto" w:fill="auto"/>
          </w:tcPr>
          <w:p w14:paraId="7C50A730" w14:textId="77777777" w:rsidR="00276AAB" w:rsidRPr="00FA2D45" w:rsidRDefault="00276AAB" w:rsidP="001A076A">
            <w:pPr>
              <w:tabs>
                <w:tab w:val="left" w:pos="720"/>
                <w:tab w:val="left" w:pos="1320"/>
              </w:tabs>
              <w:jc w:val="both"/>
              <w:rPr>
                <w:rFonts w:ascii="Arial" w:hAnsi="Arial" w:cs="Arial"/>
                <w:bCs/>
                <w:sz w:val="22"/>
                <w:szCs w:val="22"/>
              </w:rPr>
            </w:pPr>
          </w:p>
        </w:tc>
        <w:tc>
          <w:tcPr>
            <w:tcW w:w="3611" w:type="dxa"/>
            <w:shd w:val="clear" w:color="auto" w:fill="auto"/>
          </w:tcPr>
          <w:p w14:paraId="3D2AC99C" w14:textId="77777777" w:rsidR="00276AAB" w:rsidRPr="00FA2D45" w:rsidRDefault="00276AAB" w:rsidP="001A076A">
            <w:pPr>
              <w:tabs>
                <w:tab w:val="left" w:pos="720"/>
                <w:tab w:val="left" w:pos="1320"/>
              </w:tabs>
              <w:jc w:val="both"/>
              <w:rPr>
                <w:rFonts w:ascii="Arial" w:hAnsi="Arial" w:cs="Arial"/>
                <w:bCs/>
                <w:sz w:val="22"/>
                <w:szCs w:val="22"/>
              </w:rPr>
            </w:pPr>
          </w:p>
        </w:tc>
      </w:tr>
      <w:tr w:rsidR="00276AAB" w:rsidRPr="00FA2D45" w14:paraId="44B51DF7" w14:textId="77777777" w:rsidTr="001A076A">
        <w:tc>
          <w:tcPr>
            <w:tcW w:w="3085" w:type="dxa"/>
          </w:tcPr>
          <w:p w14:paraId="69E2AD48" w14:textId="77777777" w:rsidR="00276AAB" w:rsidRPr="00FA2D45" w:rsidRDefault="00276AAB" w:rsidP="001A076A">
            <w:pPr>
              <w:tabs>
                <w:tab w:val="left" w:pos="720"/>
                <w:tab w:val="left" w:pos="1320"/>
              </w:tabs>
              <w:rPr>
                <w:rFonts w:ascii="Arial" w:hAnsi="Arial" w:cs="Arial"/>
                <w:bCs/>
                <w:sz w:val="22"/>
                <w:szCs w:val="22"/>
              </w:rPr>
            </w:pPr>
            <w:r w:rsidRPr="00FA2D45">
              <w:rPr>
                <w:rFonts w:ascii="Arial" w:hAnsi="Arial" w:cs="Arial"/>
                <w:bCs/>
                <w:sz w:val="22"/>
                <w:szCs w:val="22"/>
              </w:rPr>
              <w:t>State*</w:t>
            </w:r>
          </w:p>
        </w:tc>
        <w:tc>
          <w:tcPr>
            <w:tcW w:w="3402" w:type="dxa"/>
          </w:tcPr>
          <w:p w14:paraId="381E8131" w14:textId="77777777" w:rsidR="00276AAB" w:rsidRPr="00FA2D45" w:rsidRDefault="00276AAB" w:rsidP="001A076A">
            <w:pPr>
              <w:tabs>
                <w:tab w:val="left" w:pos="720"/>
                <w:tab w:val="left" w:pos="1320"/>
              </w:tabs>
              <w:jc w:val="both"/>
              <w:rPr>
                <w:rFonts w:ascii="Arial" w:hAnsi="Arial" w:cs="Arial"/>
                <w:bCs/>
                <w:sz w:val="22"/>
                <w:szCs w:val="22"/>
              </w:rPr>
            </w:pPr>
          </w:p>
        </w:tc>
        <w:tc>
          <w:tcPr>
            <w:tcW w:w="3611" w:type="dxa"/>
          </w:tcPr>
          <w:p w14:paraId="054F0D12" w14:textId="77777777" w:rsidR="00276AAB" w:rsidRPr="00FA2D45" w:rsidRDefault="00276AAB" w:rsidP="001A076A">
            <w:pPr>
              <w:tabs>
                <w:tab w:val="left" w:pos="720"/>
                <w:tab w:val="left" w:pos="1320"/>
              </w:tabs>
              <w:jc w:val="both"/>
              <w:rPr>
                <w:rFonts w:ascii="Arial" w:hAnsi="Arial" w:cs="Arial"/>
                <w:bCs/>
                <w:sz w:val="22"/>
                <w:szCs w:val="22"/>
              </w:rPr>
            </w:pPr>
          </w:p>
        </w:tc>
      </w:tr>
      <w:tr w:rsidR="00276AAB" w:rsidRPr="00FA2D45" w14:paraId="7D6455AA" w14:textId="77777777" w:rsidTr="001A076A">
        <w:tc>
          <w:tcPr>
            <w:tcW w:w="3085" w:type="dxa"/>
          </w:tcPr>
          <w:p w14:paraId="734B6FEF" w14:textId="77777777" w:rsidR="00276AAB" w:rsidRPr="00FA2D45" w:rsidRDefault="00276AAB" w:rsidP="001A076A">
            <w:pPr>
              <w:tabs>
                <w:tab w:val="left" w:pos="720"/>
              </w:tabs>
              <w:spacing w:before="60"/>
              <w:rPr>
                <w:rFonts w:ascii="Arial" w:hAnsi="Arial" w:cs="Arial"/>
                <w:sz w:val="22"/>
                <w:szCs w:val="22"/>
              </w:rPr>
            </w:pPr>
            <w:r w:rsidRPr="00FA2D45">
              <w:rPr>
                <w:rFonts w:ascii="Arial" w:hAnsi="Arial" w:cs="Arial"/>
                <w:sz w:val="22"/>
                <w:szCs w:val="22"/>
              </w:rPr>
              <w:t>Telephone/Mobile no.</w:t>
            </w:r>
          </w:p>
        </w:tc>
        <w:tc>
          <w:tcPr>
            <w:tcW w:w="3402" w:type="dxa"/>
          </w:tcPr>
          <w:p w14:paraId="3012108C" w14:textId="77777777" w:rsidR="00276AAB" w:rsidRPr="00FA2D45" w:rsidRDefault="00276AAB" w:rsidP="001A076A">
            <w:pPr>
              <w:tabs>
                <w:tab w:val="left" w:pos="720"/>
                <w:tab w:val="left" w:pos="1320"/>
              </w:tabs>
              <w:jc w:val="both"/>
              <w:rPr>
                <w:rFonts w:ascii="Arial" w:hAnsi="Arial" w:cs="Arial"/>
                <w:bCs/>
                <w:sz w:val="22"/>
                <w:szCs w:val="22"/>
              </w:rPr>
            </w:pPr>
          </w:p>
        </w:tc>
        <w:tc>
          <w:tcPr>
            <w:tcW w:w="3611" w:type="dxa"/>
          </w:tcPr>
          <w:p w14:paraId="401193EA" w14:textId="77777777" w:rsidR="00276AAB" w:rsidRPr="00FA2D45" w:rsidRDefault="00276AAB" w:rsidP="001A076A">
            <w:pPr>
              <w:tabs>
                <w:tab w:val="left" w:pos="720"/>
                <w:tab w:val="left" w:pos="1320"/>
              </w:tabs>
              <w:jc w:val="both"/>
              <w:rPr>
                <w:rFonts w:ascii="Arial" w:hAnsi="Arial" w:cs="Arial"/>
                <w:bCs/>
                <w:sz w:val="22"/>
                <w:szCs w:val="22"/>
              </w:rPr>
            </w:pPr>
          </w:p>
        </w:tc>
      </w:tr>
      <w:tr w:rsidR="00276AAB" w:rsidRPr="00FA2D45" w14:paraId="1C1AC192" w14:textId="77777777" w:rsidTr="001A076A">
        <w:tc>
          <w:tcPr>
            <w:tcW w:w="3085" w:type="dxa"/>
          </w:tcPr>
          <w:p w14:paraId="0D375CE9" w14:textId="77777777" w:rsidR="00276AAB" w:rsidRPr="00FA2D45" w:rsidRDefault="00276AAB" w:rsidP="001A076A">
            <w:pPr>
              <w:tabs>
                <w:tab w:val="left" w:pos="720"/>
              </w:tabs>
              <w:spacing w:before="60"/>
              <w:rPr>
                <w:rFonts w:ascii="Arial" w:hAnsi="Arial" w:cs="Arial"/>
                <w:sz w:val="22"/>
                <w:szCs w:val="22"/>
              </w:rPr>
            </w:pPr>
            <w:r w:rsidRPr="00FA2D45">
              <w:rPr>
                <w:rFonts w:ascii="Arial" w:hAnsi="Arial" w:cs="Arial"/>
                <w:sz w:val="22"/>
                <w:szCs w:val="22"/>
              </w:rPr>
              <w:t>Email id*</w:t>
            </w:r>
          </w:p>
        </w:tc>
        <w:tc>
          <w:tcPr>
            <w:tcW w:w="3402" w:type="dxa"/>
          </w:tcPr>
          <w:p w14:paraId="1FF41DC1" w14:textId="77777777" w:rsidR="00276AAB" w:rsidRPr="00FA2D45" w:rsidRDefault="00276AAB" w:rsidP="001A076A">
            <w:pPr>
              <w:tabs>
                <w:tab w:val="left" w:pos="720"/>
                <w:tab w:val="left" w:pos="1320"/>
              </w:tabs>
              <w:jc w:val="both"/>
              <w:rPr>
                <w:rFonts w:ascii="Arial" w:hAnsi="Arial" w:cs="Arial"/>
                <w:bCs/>
                <w:sz w:val="22"/>
                <w:szCs w:val="22"/>
              </w:rPr>
            </w:pPr>
          </w:p>
        </w:tc>
        <w:tc>
          <w:tcPr>
            <w:tcW w:w="3611" w:type="dxa"/>
          </w:tcPr>
          <w:p w14:paraId="7326370C" w14:textId="77777777" w:rsidR="00276AAB" w:rsidRPr="00FA2D45" w:rsidRDefault="00276AAB" w:rsidP="001A076A">
            <w:pPr>
              <w:tabs>
                <w:tab w:val="left" w:pos="720"/>
                <w:tab w:val="left" w:pos="1320"/>
              </w:tabs>
              <w:jc w:val="both"/>
              <w:rPr>
                <w:rFonts w:ascii="Arial" w:hAnsi="Arial" w:cs="Arial"/>
                <w:bCs/>
                <w:sz w:val="22"/>
                <w:szCs w:val="22"/>
              </w:rPr>
            </w:pPr>
          </w:p>
        </w:tc>
      </w:tr>
      <w:tr w:rsidR="00276AAB" w:rsidRPr="00FA2D45" w14:paraId="03852DF3" w14:textId="77777777" w:rsidTr="001A076A">
        <w:tc>
          <w:tcPr>
            <w:tcW w:w="3085" w:type="dxa"/>
          </w:tcPr>
          <w:p w14:paraId="4980BB68" w14:textId="77777777" w:rsidR="00276AAB" w:rsidRPr="00FA2D45" w:rsidRDefault="00276AAB" w:rsidP="001A076A">
            <w:pPr>
              <w:tabs>
                <w:tab w:val="left" w:pos="720"/>
              </w:tabs>
              <w:spacing w:before="60"/>
              <w:rPr>
                <w:rFonts w:ascii="Arial" w:hAnsi="Arial" w:cs="Arial"/>
                <w:sz w:val="22"/>
                <w:szCs w:val="22"/>
              </w:rPr>
            </w:pPr>
            <w:r w:rsidRPr="00FA2D45">
              <w:rPr>
                <w:rFonts w:ascii="Arial" w:hAnsi="Arial" w:cs="Arial"/>
                <w:sz w:val="22"/>
                <w:szCs w:val="22"/>
              </w:rPr>
              <w:t>PAN No.*</w:t>
            </w:r>
          </w:p>
        </w:tc>
        <w:tc>
          <w:tcPr>
            <w:tcW w:w="3402" w:type="dxa"/>
          </w:tcPr>
          <w:p w14:paraId="6AA2558D" w14:textId="77777777" w:rsidR="00276AAB" w:rsidRPr="00FA2D45" w:rsidRDefault="00276AAB" w:rsidP="001A076A">
            <w:pPr>
              <w:tabs>
                <w:tab w:val="left" w:pos="720"/>
                <w:tab w:val="left" w:pos="1320"/>
              </w:tabs>
              <w:jc w:val="both"/>
              <w:rPr>
                <w:rFonts w:ascii="Arial" w:hAnsi="Arial" w:cs="Arial"/>
                <w:bCs/>
                <w:sz w:val="22"/>
                <w:szCs w:val="22"/>
              </w:rPr>
            </w:pPr>
          </w:p>
        </w:tc>
        <w:tc>
          <w:tcPr>
            <w:tcW w:w="3611" w:type="dxa"/>
          </w:tcPr>
          <w:p w14:paraId="70B8FB14" w14:textId="77777777" w:rsidR="00276AAB" w:rsidRPr="00FA2D45" w:rsidRDefault="00276AAB" w:rsidP="001A076A">
            <w:pPr>
              <w:tabs>
                <w:tab w:val="left" w:pos="720"/>
                <w:tab w:val="left" w:pos="1320"/>
              </w:tabs>
              <w:jc w:val="both"/>
              <w:rPr>
                <w:rFonts w:ascii="Arial" w:hAnsi="Arial" w:cs="Arial"/>
                <w:bCs/>
                <w:sz w:val="22"/>
                <w:szCs w:val="22"/>
              </w:rPr>
            </w:pPr>
          </w:p>
        </w:tc>
      </w:tr>
    </w:tbl>
    <w:p w14:paraId="2740642C" w14:textId="77777777" w:rsidR="00276AAB" w:rsidRPr="00FA2D45" w:rsidRDefault="00276AAB" w:rsidP="00276AAB">
      <w:pPr>
        <w:spacing w:before="60"/>
        <w:rPr>
          <w:rFonts w:ascii="Arial" w:hAnsi="Arial" w:cs="Arial"/>
          <w:bCs/>
        </w:rPr>
      </w:pPr>
      <w:r w:rsidRPr="00FA2D45">
        <w:rPr>
          <w:rFonts w:ascii="Arial" w:hAnsi="Arial" w:cs="Arial"/>
          <w:bCs/>
        </w:rPr>
        <w:t xml:space="preserve">All fields marked * are mandatory. </w:t>
      </w:r>
    </w:p>
    <w:p w14:paraId="5A022CFF" w14:textId="77777777" w:rsidR="006C3E3E" w:rsidRPr="00704D0D" w:rsidRDefault="006C3E3E" w:rsidP="00B7022B">
      <w:pPr>
        <w:tabs>
          <w:tab w:val="left" w:pos="720"/>
          <w:tab w:val="left" w:pos="1320"/>
        </w:tabs>
        <w:jc w:val="both"/>
        <w:rPr>
          <w:rFonts w:ascii="Arial" w:hAnsi="Arial" w:cs="Arial"/>
          <w:b/>
          <w:sz w:val="22"/>
          <w:szCs w:val="22"/>
        </w:rPr>
      </w:pPr>
    </w:p>
    <w:p w14:paraId="20851163" w14:textId="77777777" w:rsidR="0086000D" w:rsidRPr="00704D0D" w:rsidRDefault="00C66491" w:rsidP="00B7022B">
      <w:pPr>
        <w:tabs>
          <w:tab w:val="left" w:pos="720"/>
          <w:tab w:val="left" w:pos="1320"/>
        </w:tabs>
        <w:jc w:val="both"/>
        <w:rPr>
          <w:rFonts w:ascii="Arial" w:hAnsi="Arial" w:cs="Arial"/>
          <w:b/>
          <w:sz w:val="22"/>
          <w:szCs w:val="22"/>
        </w:rPr>
      </w:pPr>
      <w:r w:rsidRPr="00704D0D">
        <w:rPr>
          <w:rFonts w:ascii="Arial" w:hAnsi="Arial" w:cs="Arial"/>
          <w:b/>
          <w:sz w:val="22"/>
          <w:szCs w:val="22"/>
        </w:rPr>
        <w:t>2</w:t>
      </w:r>
      <w:r w:rsidR="00322234" w:rsidRPr="00704D0D">
        <w:rPr>
          <w:rFonts w:ascii="Arial" w:hAnsi="Arial" w:cs="Arial"/>
          <w:b/>
          <w:sz w:val="22"/>
          <w:szCs w:val="22"/>
        </w:rPr>
        <w:t xml:space="preserve">. </w:t>
      </w:r>
      <w:r w:rsidR="0086000D" w:rsidRPr="00704D0D">
        <w:rPr>
          <w:rFonts w:ascii="Arial" w:hAnsi="Arial" w:cs="Arial"/>
          <w:b/>
          <w:sz w:val="22"/>
          <w:szCs w:val="22"/>
        </w:rPr>
        <w:t>List of docum</w:t>
      </w:r>
      <w:r w:rsidR="00954830" w:rsidRPr="00704D0D">
        <w:rPr>
          <w:rFonts w:ascii="Arial" w:hAnsi="Arial" w:cs="Arial"/>
          <w:b/>
          <w:sz w:val="22"/>
          <w:szCs w:val="22"/>
        </w:rPr>
        <w:t>ents</w:t>
      </w:r>
      <w:r w:rsidR="009450DA" w:rsidRPr="00704D0D">
        <w:rPr>
          <w:rFonts w:ascii="Arial" w:hAnsi="Arial" w:cs="Arial"/>
          <w:b/>
          <w:sz w:val="22"/>
          <w:szCs w:val="22"/>
        </w:rPr>
        <w:t xml:space="preserve"> / copy</w:t>
      </w:r>
      <w:r w:rsidR="00954830" w:rsidRPr="00704D0D">
        <w:rPr>
          <w:rFonts w:ascii="Arial" w:hAnsi="Arial" w:cs="Arial"/>
          <w:b/>
          <w:sz w:val="22"/>
          <w:szCs w:val="22"/>
        </w:rPr>
        <w:t xml:space="preserve"> enclosed with the </w:t>
      </w:r>
      <w:r w:rsidR="00AC73E6" w:rsidRPr="00704D0D">
        <w:rPr>
          <w:rFonts w:ascii="Arial" w:hAnsi="Arial" w:cs="Arial"/>
          <w:b/>
          <w:sz w:val="22"/>
          <w:szCs w:val="22"/>
        </w:rPr>
        <w:t>claim</w:t>
      </w:r>
    </w:p>
    <w:p w14:paraId="2BF8BD8F" w14:textId="77777777" w:rsidR="003A632C" w:rsidRPr="00704D0D" w:rsidRDefault="003A632C" w:rsidP="003A632C">
      <w:pPr>
        <w:tabs>
          <w:tab w:val="left" w:pos="720"/>
          <w:tab w:val="left" w:pos="1320"/>
        </w:tabs>
        <w:jc w:val="both"/>
        <w:rPr>
          <w:rFonts w:ascii="Arial" w:hAnsi="Arial" w:cs="Arial"/>
          <w:b/>
          <w:sz w:val="22"/>
          <w:szCs w:val="22"/>
        </w:rPr>
      </w:pPr>
      <w:r w:rsidRPr="00704D0D">
        <w:rPr>
          <w:rFonts w:ascii="Arial" w:hAnsi="Arial" w:cs="Arial"/>
          <w:sz w:val="22"/>
          <w:szCs w:val="22"/>
        </w:rPr>
        <w:t>Tick the documents enclosed along with the application</w:t>
      </w:r>
    </w:p>
    <w:p w14:paraId="008CF271" w14:textId="77777777" w:rsidR="0052301A" w:rsidRPr="00704D0D" w:rsidRDefault="00F45CE0" w:rsidP="00C66491">
      <w:pPr>
        <w:tabs>
          <w:tab w:val="left" w:pos="720"/>
          <w:tab w:val="left" w:pos="1320"/>
        </w:tabs>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31EB35C1" wp14:editId="277A066E">
                <wp:simplePos x="0" y="0"/>
                <wp:positionH relativeFrom="column">
                  <wp:posOffset>36830</wp:posOffset>
                </wp:positionH>
                <wp:positionV relativeFrom="paragraph">
                  <wp:posOffset>133350</wp:posOffset>
                </wp:positionV>
                <wp:extent cx="191135" cy="177800"/>
                <wp:effectExtent l="8255" t="13335" r="10160" b="8890"/>
                <wp:wrapNone/>
                <wp:docPr id="10"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4D47E25C" w14:textId="77777777" w:rsidR="00906332" w:rsidRDefault="00906332" w:rsidP="00523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B35C1" id="_x0000_t202" coordsize="21600,21600" o:spt="202" path="m,l,21600r21600,l21600,xe">
                <v:stroke joinstyle="miter"/>
                <v:path gradientshapeok="t" o:connecttype="rect"/>
              </v:shapetype>
              <v:shape id="Text Box 477" o:spid="_x0000_s1027" type="#_x0000_t202" style="position:absolute;left:0;text-align:left;margin-left:2.9pt;margin-top:10.5pt;width:15.05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">
                <v:textbox>
                  <w:txbxContent>
                    <w:p w14:paraId="4D47E25C" w14:textId="77777777" w:rsidR="00906332" w:rsidRDefault="00906332" w:rsidP="0052301A"/>
                  </w:txbxContent>
                </v:textbox>
              </v:shape>
            </w:pict>
          </mc:Fallback>
        </mc:AlternateContent>
      </w:r>
      <w:r w:rsidR="004F6F25" w:rsidRPr="00704D0D">
        <w:rPr>
          <w:rFonts w:ascii="Arial" w:hAnsi="Arial" w:cs="Arial"/>
          <w:sz w:val="22"/>
          <w:szCs w:val="22"/>
        </w:rPr>
        <w:tab/>
      </w:r>
      <w:r w:rsidR="0052301A" w:rsidRPr="00704D0D">
        <w:rPr>
          <w:rFonts w:ascii="Arial" w:hAnsi="Arial" w:cs="Arial"/>
          <w:sz w:val="22"/>
          <w:szCs w:val="22"/>
        </w:rPr>
        <w:tab/>
      </w:r>
    </w:p>
    <w:p w14:paraId="3A3D8436" w14:textId="77777777" w:rsidR="00926D72" w:rsidRPr="00704D0D" w:rsidRDefault="00F45CE0" w:rsidP="0052301A">
      <w:pPr>
        <w:tabs>
          <w:tab w:val="left" w:pos="720"/>
          <w:tab w:val="left" w:pos="1320"/>
        </w:tabs>
        <w:jc w:val="both"/>
        <w:rPr>
          <w:rFonts w:ascii="Arial" w:hAnsi="Arial" w:cs="Arial"/>
          <w:sz w:val="22"/>
          <w:szCs w:val="22"/>
        </w:rPr>
      </w:pPr>
      <w:r>
        <w:rPr>
          <w:rFonts w:ascii="Arial" w:hAnsi="Arial" w:cs="Arial"/>
          <w:bCs/>
          <w:noProof/>
          <w:sz w:val="22"/>
          <w:szCs w:val="22"/>
        </w:rPr>
        <mc:AlternateContent>
          <mc:Choice Requires="wps">
            <w:drawing>
              <wp:anchor distT="0" distB="0" distL="114300" distR="114300" simplePos="0" relativeHeight="251658240" behindDoc="0" locked="0" layoutInCell="1" allowOverlap="1" wp14:anchorId="0F557CB9" wp14:editId="5D9E7D5D">
                <wp:simplePos x="0" y="0"/>
                <wp:positionH relativeFrom="column">
                  <wp:posOffset>36830</wp:posOffset>
                </wp:positionH>
                <wp:positionV relativeFrom="paragraph">
                  <wp:posOffset>152400</wp:posOffset>
                </wp:positionV>
                <wp:extent cx="191135" cy="177800"/>
                <wp:effectExtent l="8255" t="12065" r="10160" b="10160"/>
                <wp:wrapNone/>
                <wp:docPr id="9"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45F59CDD" w14:textId="77777777" w:rsidR="00906332" w:rsidRDefault="00906332" w:rsidP="001C55E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57CB9" id="Text Box 482" o:spid="_x0000_s1028" type="#_x0000_t202" style="position:absolute;left:0;text-align:left;margin-left:2.9pt;margin-top:12pt;width:15.05pt;height: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">
                <v:textbox>
                  <w:txbxContent>
                    <w:p w14:paraId="45F59CDD" w14:textId="77777777" w:rsidR="00906332" w:rsidRDefault="00906332" w:rsidP="001C55EA"/>
                  </w:txbxContent>
                </v:textbox>
              </v:shape>
            </w:pict>
          </mc:Fallback>
        </mc:AlternateContent>
      </w:r>
      <w:r w:rsidR="00CA67EB" w:rsidRPr="00704D0D">
        <w:rPr>
          <w:rFonts w:ascii="Arial" w:hAnsi="Arial" w:cs="Arial"/>
          <w:sz w:val="22"/>
          <w:szCs w:val="22"/>
        </w:rPr>
        <w:t xml:space="preserve">       </w:t>
      </w:r>
      <w:r w:rsidR="003A632C" w:rsidRPr="00704D0D">
        <w:rPr>
          <w:rFonts w:ascii="Arial" w:hAnsi="Arial" w:cs="Arial"/>
          <w:sz w:val="22"/>
          <w:szCs w:val="22"/>
        </w:rPr>
        <w:t xml:space="preserve"> </w:t>
      </w:r>
      <w:r w:rsidR="00926D72" w:rsidRPr="00704D0D">
        <w:rPr>
          <w:rFonts w:ascii="Arial" w:hAnsi="Arial" w:cs="Arial"/>
          <w:sz w:val="22"/>
          <w:szCs w:val="22"/>
        </w:rPr>
        <w:t xml:space="preserve">Statement </w:t>
      </w:r>
      <w:r w:rsidR="00C66491" w:rsidRPr="00704D0D">
        <w:rPr>
          <w:rFonts w:ascii="Arial" w:hAnsi="Arial" w:cs="Arial"/>
          <w:sz w:val="22"/>
          <w:szCs w:val="22"/>
        </w:rPr>
        <w:t>of defense to the</w:t>
      </w:r>
      <w:r w:rsidR="00926D72" w:rsidRPr="00704D0D">
        <w:rPr>
          <w:rFonts w:ascii="Arial" w:hAnsi="Arial" w:cs="Arial"/>
          <w:sz w:val="22"/>
          <w:szCs w:val="22"/>
        </w:rPr>
        <w:t xml:space="preserve"> </w:t>
      </w:r>
      <w:r w:rsidR="00C66491" w:rsidRPr="00704D0D">
        <w:rPr>
          <w:rFonts w:ascii="Arial" w:hAnsi="Arial" w:cs="Arial"/>
          <w:sz w:val="22"/>
          <w:szCs w:val="22"/>
        </w:rPr>
        <w:t xml:space="preserve">arbitration </w:t>
      </w:r>
      <w:r w:rsidR="00926D72" w:rsidRPr="00704D0D">
        <w:rPr>
          <w:rFonts w:ascii="Arial" w:hAnsi="Arial" w:cs="Arial"/>
          <w:sz w:val="22"/>
          <w:szCs w:val="22"/>
        </w:rPr>
        <w:t>case</w:t>
      </w:r>
    </w:p>
    <w:p w14:paraId="6505D712" w14:textId="77777777" w:rsidR="00C66491" w:rsidRPr="00704D0D" w:rsidRDefault="00CA67EB" w:rsidP="0052301A">
      <w:pPr>
        <w:tabs>
          <w:tab w:val="left" w:pos="720"/>
          <w:tab w:val="left" w:pos="1320"/>
        </w:tabs>
        <w:jc w:val="both"/>
        <w:rPr>
          <w:rFonts w:ascii="Arial" w:hAnsi="Arial" w:cs="Arial"/>
          <w:sz w:val="22"/>
          <w:szCs w:val="22"/>
        </w:rPr>
      </w:pPr>
      <w:r w:rsidRPr="00704D0D">
        <w:rPr>
          <w:rFonts w:ascii="Arial" w:hAnsi="Arial" w:cs="Arial"/>
          <w:sz w:val="22"/>
          <w:szCs w:val="22"/>
        </w:rPr>
        <w:t xml:space="preserve">       </w:t>
      </w:r>
      <w:r w:rsidR="003A632C" w:rsidRPr="00704D0D">
        <w:rPr>
          <w:rFonts w:ascii="Arial" w:hAnsi="Arial" w:cs="Arial"/>
          <w:sz w:val="22"/>
          <w:szCs w:val="22"/>
        </w:rPr>
        <w:t xml:space="preserve"> </w:t>
      </w:r>
      <w:r w:rsidR="00C66491" w:rsidRPr="00704D0D">
        <w:rPr>
          <w:rFonts w:ascii="Arial" w:hAnsi="Arial" w:cs="Arial"/>
          <w:sz w:val="22"/>
          <w:szCs w:val="22"/>
        </w:rPr>
        <w:t>List of documents to support defense statement</w:t>
      </w:r>
    </w:p>
    <w:p w14:paraId="2C18AF79" w14:textId="77777777" w:rsidR="001C55EA" w:rsidRPr="00704D0D" w:rsidRDefault="00F45CE0" w:rsidP="00CA67EB">
      <w:pPr>
        <w:tabs>
          <w:tab w:val="left" w:pos="720"/>
          <w:tab w:val="left" w:pos="1320"/>
        </w:tabs>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43C4B2A" wp14:editId="381C5B7B">
                <wp:simplePos x="0" y="0"/>
                <wp:positionH relativeFrom="column">
                  <wp:posOffset>36830</wp:posOffset>
                </wp:positionH>
                <wp:positionV relativeFrom="paragraph">
                  <wp:posOffset>1905</wp:posOffset>
                </wp:positionV>
                <wp:extent cx="191135" cy="177800"/>
                <wp:effectExtent l="8255" t="11430" r="10160" b="10795"/>
                <wp:wrapNone/>
                <wp:docPr id="8"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77800"/>
                        </a:xfrm>
                        <a:prstGeom prst="rect">
                          <a:avLst/>
                        </a:prstGeom>
                        <a:solidFill>
                          <a:srgbClr val="FFFFFF"/>
                        </a:solidFill>
                        <a:ln w="9525">
                          <a:solidFill>
                            <a:srgbClr val="000000"/>
                          </a:solidFill>
                          <a:miter lim="800000"/>
                          <a:headEnd/>
                          <a:tailEnd/>
                        </a:ln>
                      </wps:spPr>
                      <wps:txbx>
                        <w:txbxContent>
                          <w:p w14:paraId="74DD02AE" w14:textId="77777777" w:rsidR="00906332" w:rsidRDefault="00906332" w:rsidP="00C664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C4B2A" id="Text Box 496" o:spid="_x0000_s1029" type="#_x0000_t202" style="position:absolute;left:0;text-align:left;margin-left:2.9pt;margin-top:.15pt;width:15.05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">
                <v:textbox>
                  <w:txbxContent>
                    <w:p w14:paraId="74DD02AE" w14:textId="77777777" w:rsidR="00906332" w:rsidRDefault="00906332" w:rsidP="00C66491"/>
                  </w:txbxContent>
                </v:textbox>
              </v:shape>
            </w:pict>
          </mc:Fallback>
        </mc:AlternateContent>
      </w:r>
      <w:r w:rsidR="00CA67EB" w:rsidRPr="00704D0D">
        <w:rPr>
          <w:rFonts w:ascii="Arial" w:hAnsi="Arial" w:cs="Arial"/>
          <w:sz w:val="22"/>
          <w:szCs w:val="22"/>
        </w:rPr>
        <w:t xml:space="preserve">       </w:t>
      </w:r>
      <w:r w:rsidR="003A632C" w:rsidRPr="00704D0D">
        <w:rPr>
          <w:rFonts w:ascii="Arial" w:hAnsi="Arial" w:cs="Arial"/>
          <w:sz w:val="22"/>
          <w:szCs w:val="22"/>
        </w:rPr>
        <w:t xml:space="preserve"> </w:t>
      </w:r>
      <w:r w:rsidR="008214B1" w:rsidRPr="00704D0D">
        <w:rPr>
          <w:rFonts w:ascii="Arial" w:hAnsi="Arial" w:cs="Arial"/>
          <w:sz w:val="22"/>
          <w:szCs w:val="22"/>
        </w:rPr>
        <w:t>Other</w:t>
      </w:r>
      <w:r w:rsidR="001C55EA" w:rsidRPr="00704D0D">
        <w:rPr>
          <w:rFonts w:ascii="Arial" w:hAnsi="Arial" w:cs="Arial"/>
          <w:sz w:val="22"/>
          <w:szCs w:val="22"/>
        </w:rPr>
        <w:t>, please specify</w:t>
      </w:r>
      <w:r w:rsidR="000F5DA6" w:rsidRPr="00704D0D">
        <w:rPr>
          <w:rFonts w:ascii="Arial" w:hAnsi="Arial" w:cs="Arial"/>
          <w:sz w:val="22"/>
          <w:szCs w:val="22"/>
        </w:rPr>
        <w:t>____________________________</w:t>
      </w:r>
      <w:r w:rsidR="001C55EA" w:rsidRPr="00704D0D">
        <w:rPr>
          <w:rFonts w:ascii="Arial" w:hAnsi="Arial" w:cs="Arial"/>
          <w:sz w:val="22"/>
          <w:szCs w:val="22"/>
        </w:rPr>
        <w:t>________________</w:t>
      </w:r>
    </w:p>
    <w:p w14:paraId="4A1077F1" w14:textId="77777777" w:rsidR="00C66491" w:rsidRDefault="00C66491" w:rsidP="0052301A">
      <w:pPr>
        <w:tabs>
          <w:tab w:val="left" w:pos="720"/>
          <w:tab w:val="left" w:pos="1320"/>
        </w:tabs>
        <w:jc w:val="both"/>
        <w:rPr>
          <w:rFonts w:ascii="Arial" w:hAnsi="Arial" w:cs="Arial"/>
          <w:sz w:val="22"/>
          <w:szCs w:val="22"/>
        </w:rPr>
      </w:pPr>
    </w:p>
    <w:p w14:paraId="74D64139" w14:textId="77777777" w:rsidR="00F45CE0" w:rsidRDefault="00F45CE0" w:rsidP="0052301A">
      <w:pPr>
        <w:tabs>
          <w:tab w:val="left" w:pos="720"/>
          <w:tab w:val="left" w:pos="1320"/>
        </w:tabs>
        <w:jc w:val="both"/>
        <w:rPr>
          <w:rFonts w:ascii="Arial" w:hAnsi="Arial" w:cs="Arial"/>
          <w:sz w:val="22"/>
          <w:szCs w:val="22"/>
        </w:rPr>
      </w:pPr>
      <w:r w:rsidRPr="00F45CE0">
        <w:rPr>
          <w:rFonts w:ascii="Arial" w:hAnsi="Arial" w:cs="Arial"/>
          <w:sz w:val="22"/>
          <w:szCs w:val="22"/>
        </w:rPr>
        <w:t xml:space="preserve">Please note that the soft copies of the documents mentioned above </w:t>
      </w:r>
      <w:r w:rsidR="001A7D07">
        <w:rPr>
          <w:rFonts w:ascii="Arial" w:hAnsi="Arial" w:cs="Arial"/>
          <w:sz w:val="22"/>
          <w:szCs w:val="22"/>
        </w:rPr>
        <w:t xml:space="preserve">has to </w:t>
      </w:r>
      <w:r w:rsidRPr="00F45CE0">
        <w:rPr>
          <w:rFonts w:ascii="Arial" w:hAnsi="Arial" w:cs="Arial"/>
          <w:sz w:val="22"/>
          <w:szCs w:val="22"/>
        </w:rPr>
        <w:t xml:space="preserve">be submitted along with submission of the physical copy.  </w:t>
      </w:r>
    </w:p>
    <w:p w14:paraId="5A911E64" w14:textId="77777777" w:rsidR="00F45CE0" w:rsidRPr="00704D0D" w:rsidRDefault="00F45CE0" w:rsidP="0052301A">
      <w:pPr>
        <w:tabs>
          <w:tab w:val="left" w:pos="720"/>
          <w:tab w:val="left" w:pos="1320"/>
        </w:tabs>
        <w:jc w:val="both"/>
        <w:rPr>
          <w:rFonts w:ascii="Arial" w:hAnsi="Arial" w:cs="Arial"/>
          <w:sz w:val="22"/>
          <w:szCs w:val="22"/>
        </w:rPr>
      </w:pPr>
    </w:p>
    <w:p w14:paraId="0C47D7BF" w14:textId="77777777" w:rsidR="00B35E50" w:rsidRPr="00704D0D" w:rsidRDefault="007B59E5" w:rsidP="00B35E50">
      <w:pPr>
        <w:tabs>
          <w:tab w:val="left" w:pos="720"/>
          <w:tab w:val="left" w:pos="1320"/>
        </w:tabs>
        <w:ind w:right="720"/>
        <w:jc w:val="both"/>
        <w:rPr>
          <w:rFonts w:ascii="Arial" w:hAnsi="Arial" w:cs="Arial"/>
          <w:b/>
          <w:bCs/>
          <w:sz w:val="22"/>
          <w:szCs w:val="22"/>
        </w:rPr>
      </w:pPr>
      <w:r w:rsidRPr="00704D0D">
        <w:rPr>
          <w:rFonts w:ascii="Arial" w:hAnsi="Arial" w:cs="Arial"/>
          <w:b/>
          <w:bCs/>
          <w:sz w:val="22"/>
          <w:szCs w:val="22"/>
        </w:rPr>
        <w:t>3</w:t>
      </w:r>
      <w:r w:rsidR="00B35E50" w:rsidRPr="00704D0D">
        <w:rPr>
          <w:rFonts w:ascii="Arial" w:hAnsi="Arial" w:cs="Arial"/>
          <w:b/>
          <w:bCs/>
          <w:sz w:val="22"/>
          <w:szCs w:val="22"/>
        </w:rPr>
        <w:t xml:space="preserve">(a). </w:t>
      </w:r>
      <w:r w:rsidR="008754E6" w:rsidRPr="00704D0D">
        <w:rPr>
          <w:rFonts w:ascii="Arial" w:hAnsi="Arial" w:cs="Arial"/>
          <w:b/>
          <w:bCs/>
          <w:sz w:val="22"/>
          <w:szCs w:val="22"/>
        </w:rPr>
        <w:t xml:space="preserve">* </w:t>
      </w:r>
      <w:r w:rsidR="00B35E50" w:rsidRPr="00704D0D">
        <w:rPr>
          <w:rFonts w:ascii="Arial" w:hAnsi="Arial" w:cs="Arial"/>
          <w:b/>
          <w:bCs/>
          <w:sz w:val="22"/>
          <w:szCs w:val="22"/>
        </w:rPr>
        <w:t xml:space="preserve">Payment details </w:t>
      </w:r>
      <w:r w:rsidR="008754E6" w:rsidRPr="00704D0D">
        <w:rPr>
          <w:rFonts w:ascii="Arial" w:hAnsi="Arial" w:cs="Arial"/>
          <w:b/>
          <w:bCs/>
          <w:sz w:val="22"/>
          <w:szCs w:val="22"/>
        </w:rPr>
        <w:t>for cost of arbitration</w:t>
      </w:r>
    </w:p>
    <w:p w14:paraId="30604167" w14:textId="77777777" w:rsidR="005D07EC" w:rsidRPr="002A6FBF" w:rsidRDefault="005D07EC" w:rsidP="005D07EC">
      <w:pPr>
        <w:pStyle w:val="ListParagraph"/>
        <w:numPr>
          <w:ilvl w:val="0"/>
          <w:numId w:val="43"/>
        </w:numPr>
        <w:spacing w:before="60"/>
        <w:ind w:left="720"/>
        <w:jc w:val="both"/>
        <w:rPr>
          <w:rFonts w:ascii="Arial" w:hAnsi="Arial" w:cs="Arial"/>
        </w:rPr>
      </w:pPr>
      <w:r w:rsidRPr="002A6FBF">
        <w:rPr>
          <w:rFonts w:ascii="Arial" w:hAnsi="Arial" w:cs="Arial"/>
        </w:rPr>
        <w:t>If the amount of claim/counterclaim is less than or equal to Rs.10 lakhs, then the cost of arbitration with respect to the Constituent/Investor, whether Applicant or Respondent, shall be borne by the Exchange.</w:t>
      </w:r>
    </w:p>
    <w:p w14:paraId="77B9CB0E" w14:textId="77777777" w:rsidR="005D07EC" w:rsidRPr="002A6FBF" w:rsidRDefault="005D07EC" w:rsidP="005D07EC">
      <w:pPr>
        <w:pStyle w:val="ListParagraph"/>
        <w:numPr>
          <w:ilvl w:val="0"/>
          <w:numId w:val="42"/>
        </w:numPr>
        <w:tabs>
          <w:tab w:val="left" w:pos="720"/>
          <w:tab w:val="left" w:pos="1320"/>
        </w:tabs>
        <w:ind w:right="-23"/>
        <w:jc w:val="both"/>
        <w:rPr>
          <w:rFonts w:ascii="Arial" w:hAnsi="Arial" w:cs="Arial"/>
          <w:bCs/>
        </w:rPr>
      </w:pPr>
      <w:r w:rsidRPr="002A6FBF">
        <w:rPr>
          <w:rFonts w:ascii="Arial" w:hAnsi="Arial" w:cs="Arial"/>
        </w:rPr>
        <w:t>If the amount of claim/counterclaim is more than Rs.10 lakhs</w:t>
      </w:r>
      <w:r w:rsidRPr="002A6FBF">
        <w:rPr>
          <w:rFonts w:ascii="Arial" w:hAnsi="Arial" w:cs="Arial"/>
          <w:bCs/>
        </w:rPr>
        <w:t xml:space="preserve">, the cost of arbitration shall be </w:t>
      </w:r>
      <w:r w:rsidRPr="002A6FBF">
        <w:rPr>
          <w:rFonts w:ascii="Arial" w:hAnsi="Arial" w:cs="Arial"/>
        </w:rPr>
        <w:t xml:space="preserve">as indicated in </w:t>
      </w:r>
      <w:r w:rsidRPr="002A6FBF">
        <w:rPr>
          <w:rFonts w:ascii="Arial" w:hAnsi="Arial" w:cs="Arial"/>
          <w:b/>
        </w:rPr>
        <w:t>Annexure A</w:t>
      </w:r>
      <w:r w:rsidRPr="002A6FBF">
        <w:rPr>
          <w:rFonts w:ascii="Arial" w:hAnsi="Arial" w:cs="Arial"/>
          <w:bCs/>
        </w:rPr>
        <w:t xml:space="preserve">.  </w:t>
      </w:r>
    </w:p>
    <w:p w14:paraId="56B60945" w14:textId="6C23D6EB" w:rsidR="001D0AC1" w:rsidRPr="002A6FBF" w:rsidRDefault="005847D8" w:rsidP="001664F8">
      <w:pPr>
        <w:pStyle w:val="ListParagraph"/>
        <w:numPr>
          <w:ilvl w:val="0"/>
          <w:numId w:val="42"/>
        </w:numPr>
        <w:tabs>
          <w:tab w:val="left" w:pos="720"/>
          <w:tab w:val="left" w:pos="1320"/>
        </w:tabs>
        <w:ind w:right="-23"/>
        <w:jc w:val="both"/>
        <w:rPr>
          <w:rFonts w:ascii="Arial" w:hAnsi="Arial" w:cs="Arial"/>
          <w:b/>
          <w:bCs/>
        </w:rPr>
      </w:pPr>
      <w:r w:rsidRPr="002A6FBF">
        <w:rPr>
          <w:rFonts w:ascii="Arial" w:hAnsi="Arial" w:cs="Arial"/>
        </w:rPr>
        <w:t xml:space="preserve">For other than the Constituent/Investor, the cost of Arbitration shall be as indicated in </w:t>
      </w:r>
      <w:r w:rsidRPr="002A6FBF">
        <w:rPr>
          <w:rFonts w:ascii="Arial" w:hAnsi="Arial" w:cs="Arial"/>
          <w:b/>
        </w:rPr>
        <w:t>Annexure A</w:t>
      </w:r>
    </w:p>
    <w:p w14:paraId="208E83FF" w14:textId="37C9E012" w:rsidR="001D0AC1" w:rsidRPr="00704D0D" w:rsidRDefault="005847D8" w:rsidP="00236896">
      <w:pPr>
        <w:tabs>
          <w:tab w:val="left" w:pos="720"/>
          <w:tab w:val="left" w:pos="1320"/>
        </w:tabs>
        <w:ind w:right="54"/>
        <w:jc w:val="both"/>
        <w:rPr>
          <w:rFonts w:ascii="Arial" w:hAnsi="Arial" w:cs="Arial"/>
          <w:b/>
          <w:bCs/>
          <w:sz w:val="22"/>
          <w:szCs w:val="22"/>
        </w:rPr>
      </w:pPr>
      <w:r>
        <w:rPr>
          <w:rFonts w:ascii="Arial" w:hAnsi="Arial" w:cs="Arial"/>
          <w:bCs/>
          <w:sz w:val="22"/>
          <w:szCs w:val="22"/>
        </w:rPr>
        <w:t>T</w:t>
      </w:r>
      <w:r w:rsidR="001D0AC1" w:rsidRPr="00704D0D">
        <w:rPr>
          <w:rFonts w:ascii="Arial" w:hAnsi="Arial" w:cs="Arial"/>
          <w:bCs/>
          <w:sz w:val="22"/>
          <w:szCs w:val="22"/>
        </w:rPr>
        <w:t xml:space="preserve">he payment should be made in the favour of </w:t>
      </w:r>
      <w:r w:rsidR="001D0AC1" w:rsidRPr="00704D0D">
        <w:rPr>
          <w:rFonts w:ascii="Arial" w:hAnsi="Arial" w:cs="Arial"/>
          <w:b/>
          <w:bCs/>
          <w:sz w:val="22"/>
          <w:szCs w:val="22"/>
        </w:rPr>
        <w:t>National Stock Exchange of India Limited</w:t>
      </w:r>
    </w:p>
    <w:p w14:paraId="166A7EA5" w14:textId="77777777" w:rsidR="003A632C" w:rsidRPr="00704D0D" w:rsidRDefault="003A632C" w:rsidP="003A632C">
      <w:pPr>
        <w:tabs>
          <w:tab w:val="left" w:pos="720"/>
          <w:tab w:val="left" w:pos="1320"/>
        </w:tabs>
        <w:ind w:right="720"/>
        <w:jc w:val="both"/>
        <w:rPr>
          <w:rFonts w:ascii="Arial" w:hAnsi="Arial" w:cs="Arial"/>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741"/>
      </w:tblGrid>
      <w:tr w:rsidR="003A632C" w:rsidRPr="00704D0D" w14:paraId="55311279" w14:textId="77777777" w:rsidTr="00AA019D">
        <w:trPr>
          <w:trHeight w:val="257"/>
        </w:trPr>
        <w:tc>
          <w:tcPr>
            <w:tcW w:w="5040" w:type="dxa"/>
            <w:shd w:val="clear" w:color="auto" w:fill="auto"/>
          </w:tcPr>
          <w:p w14:paraId="0E892B7A" w14:textId="77777777" w:rsidR="003A632C" w:rsidRPr="00704D0D" w:rsidRDefault="003A632C" w:rsidP="00AA019D">
            <w:pPr>
              <w:tabs>
                <w:tab w:val="left" w:pos="720"/>
                <w:tab w:val="left" w:pos="1320"/>
              </w:tabs>
              <w:ind w:right="720"/>
              <w:jc w:val="both"/>
              <w:rPr>
                <w:rFonts w:ascii="Arial" w:hAnsi="Arial" w:cs="Arial"/>
                <w:bCs/>
                <w:sz w:val="22"/>
                <w:szCs w:val="22"/>
              </w:rPr>
            </w:pPr>
            <w:r w:rsidRPr="00704D0D">
              <w:rPr>
                <w:rFonts w:ascii="Arial" w:hAnsi="Arial" w:cs="Arial"/>
                <w:bCs/>
                <w:sz w:val="22"/>
                <w:szCs w:val="22"/>
              </w:rPr>
              <w:t>Cheque / DD / Pay Order No</w:t>
            </w:r>
          </w:p>
        </w:tc>
        <w:tc>
          <w:tcPr>
            <w:tcW w:w="4741" w:type="dxa"/>
            <w:shd w:val="clear" w:color="auto" w:fill="auto"/>
          </w:tcPr>
          <w:p w14:paraId="3F55AF40" w14:textId="77777777" w:rsidR="003A632C" w:rsidRPr="00704D0D" w:rsidRDefault="003A632C" w:rsidP="00AA019D">
            <w:pPr>
              <w:tabs>
                <w:tab w:val="left" w:pos="720"/>
                <w:tab w:val="left" w:pos="1320"/>
              </w:tabs>
              <w:ind w:right="720"/>
              <w:jc w:val="both"/>
              <w:rPr>
                <w:rFonts w:ascii="Arial" w:hAnsi="Arial" w:cs="Arial"/>
                <w:bCs/>
                <w:sz w:val="22"/>
                <w:szCs w:val="22"/>
              </w:rPr>
            </w:pPr>
          </w:p>
        </w:tc>
      </w:tr>
      <w:tr w:rsidR="003A632C" w:rsidRPr="00704D0D" w14:paraId="37856EFB" w14:textId="77777777" w:rsidTr="00AA019D">
        <w:trPr>
          <w:trHeight w:val="275"/>
        </w:trPr>
        <w:tc>
          <w:tcPr>
            <w:tcW w:w="5040" w:type="dxa"/>
            <w:shd w:val="clear" w:color="auto" w:fill="auto"/>
          </w:tcPr>
          <w:p w14:paraId="569E9F32" w14:textId="77777777" w:rsidR="003A632C" w:rsidRPr="00704D0D" w:rsidRDefault="003A632C" w:rsidP="00AA019D">
            <w:pPr>
              <w:tabs>
                <w:tab w:val="left" w:pos="720"/>
                <w:tab w:val="left" w:pos="1320"/>
              </w:tabs>
              <w:ind w:right="720"/>
              <w:jc w:val="both"/>
              <w:rPr>
                <w:rFonts w:ascii="Arial" w:hAnsi="Arial" w:cs="Arial"/>
                <w:bCs/>
                <w:sz w:val="22"/>
                <w:szCs w:val="22"/>
              </w:rPr>
            </w:pPr>
            <w:r w:rsidRPr="00704D0D">
              <w:rPr>
                <w:rFonts w:ascii="Arial" w:hAnsi="Arial" w:cs="Arial"/>
                <w:bCs/>
                <w:sz w:val="22"/>
                <w:szCs w:val="22"/>
              </w:rPr>
              <w:t>Instrument Issue Date</w:t>
            </w:r>
          </w:p>
        </w:tc>
        <w:tc>
          <w:tcPr>
            <w:tcW w:w="4741" w:type="dxa"/>
            <w:shd w:val="clear" w:color="auto" w:fill="auto"/>
          </w:tcPr>
          <w:p w14:paraId="1E4E28F1" w14:textId="77777777" w:rsidR="003A632C" w:rsidRPr="00704D0D" w:rsidRDefault="003A632C" w:rsidP="00AA019D">
            <w:pPr>
              <w:tabs>
                <w:tab w:val="left" w:pos="720"/>
                <w:tab w:val="left" w:pos="1320"/>
              </w:tabs>
              <w:ind w:right="720"/>
              <w:jc w:val="both"/>
              <w:rPr>
                <w:rFonts w:ascii="Arial" w:hAnsi="Arial" w:cs="Arial"/>
                <w:bCs/>
                <w:sz w:val="22"/>
                <w:szCs w:val="22"/>
              </w:rPr>
            </w:pPr>
          </w:p>
        </w:tc>
      </w:tr>
      <w:tr w:rsidR="003A632C" w:rsidRPr="00704D0D" w14:paraId="14723C27" w14:textId="77777777" w:rsidTr="00AA019D">
        <w:trPr>
          <w:trHeight w:val="275"/>
        </w:trPr>
        <w:tc>
          <w:tcPr>
            <w:tcW w:w="5040" w:type="dxa"/>
            <w:shd w:val="clear" w:color="auto" w:fill="auto"/>
          </w:tcPr>
          <w:p w14:paraId="14FF6D53" w14:textId="77777777" w:rsidR="003A632C" w:rsidRPr="00704D0D" w:rsidRDefault="003A632C" w:rsidP="00AA019D">
            <w:pPr>
              <w:tabs>
                <w:tab w:val="left" w:pos="720"/>
                <w:tab w:val="left" w:pos="1320"/>
              </w:tabs>
              <w:ind w:right="720"/>
              <w:jc w:val="both"/>
              <w:rPr>
                <w:rFonts w:ascii="Arial" w:hAnsi="Arial" w:cs="Arial"/>
                <w:bCs/>
                <w:sz w:val="22"/>
                <w:szCs w:val="22"/>
              </w:rPr>
            </w:pPr>
            <w:r w:rsidRPr="00704D0D">
              <w:rPr>
                <w:rFonts w:ascii="Arial" w:hAnsi="Arial" w:cs="Arial"/>
                <w:bCs/>
                <w:sz w:val="22"/>
                <w:szCs w:val="22"/>
              </w:rPr>
              <w:t>Amount (Rs)</w:t>
            </w:r>
          </w:p>
        </w:tc>
        <w:tc>
          <w:tcPr>
            <w:tcW w:w="4741" w:type="dxa"/>
            <w:shd w:val="clear" w:color="auto" w:fill="auto"/>
          </w:tcPr>
          <w:p w14:paraId="2611D056" w14:textId="77777777" w:rsidR="003A632C" w:rsidRPr="00704D0D" w:rsidRDefault="003A632C" w:rsidP="00AA019D">
            <w:pPr>
              <w:tabs>
                <w:tab w:val="left" w:pos="720"/>
                <w:tab w:val="left" w:pos="1320"/>
              </w:tabs>
              <w:ind w:right="720"/>
              <w:jc w:val="both"/>
              <w:rPr>
                <w:rFonts w:ascii="Arial" w:hAnsi="Arial" w:cs="Arial"/>
                <w:bCs/>
                <w:sz w:val="22"/>
                <w:szCs w:val="22"/>
              </w:rPr>
            </w:pPr>
          </w:p>
        </w:tc>
      </w:tr>
      <w:tr w:rsidR="003A632C" w:rsidRPr="00704D0D" w14:paraId="23915743" w14:textId="77777777" w:rsidTr="00AA019D">
        <w:trPr>
          <w:trHeight w:val="275"/>
        </w:trPr>
        <w:tc>
          <w:tcPr>
            <w:tcW w:w="5040" w:type="dxa"/>
            <w:shd w:val="clear" w:color="auto" w:fill="auto"/>
          </w:tcPr>
          <w:p w14:paraId="7D7A4D86" w14:textId="77777777" w:rsidR="003A632C" w:rsidRPr="00704D0D" w:rsidRDefault="003A632C" w:rsidP="00AA019D">
            <w:pPr>
              <w:tabs>
                <w:tab w:val="left" w:pos="720"/>
                <w:tab w:val="left" w:pos="1320"/>
              </w:tabs>
              <w:ind w:right="720"/>
              <w:jc w:val="both"/>
              <w:rPr>
                <w:rFonts w:ascii="Arial" w:hAnsi="Arial" w:cs="Arial"/>
                <w:bCs/>
                <w:sz w:val="22"/>
                <w:szCs w:val="22"/>
              </w:rPr>
            </w:pPr>
            <w:r w:rsidRPr="00704D0D">
              <w:rPr>
                <w:rFonts w:ascii="Arial" w:hAnsi="Arial" w:cs="Arial"/>
                <w:bCs/>
                <w:sz w:val="22"/>
                <w:szCs w:val="22"/>
              </w:rPr>
              <w:lastRenderedPageBreak/>
              <w:t>Bank Name</w:t>
            </w:r>
          </w:p>
        </w:tc>
        <w:tc>
          <w:tcPr>
            <w:tcW w:w="4741" w:type="dxa"/>
            <w:shd w:val="clear" w:color="auto" w:fill="auto"/>
          </w:tcPr>
          <w:p w14:paraId="57FD1812" w14:textId="77777777" w:rsidR="003A632C" w:rsidRPr="00704D0D" w:rsidRDefault="003A632C" w:rsidP="00AA019D">
            <w:pPr>
              <w:tabs>
                <w:tab w:val="left" w:pos="720"/>
                <w:tab w:val="left" w:pos="1320"/>
              </w:tabs>
              <w:ind w:right="720"/>
              <w:jc w:val="both"/>
              <w:rPr>
                <w:rFonts w:ascii="Arial" w:hAnsi="Arial" w:cs="Arial"/>
                <w:bCs/>
                <w:sz w:val="22"/>
                <w:szCs w:val="22"/>
              </w:rPr>
            </w:pPr>
          </w:p>
        </w:tc>
      </w:tr>
    </w:tbl>
    <w:p w14:paraId="19CD6E53" w14:textId="77777777" w:rsidR="003A632C" w:rsidRPr="00704D0D" w:rsidRDefault="003A632C" w:rsidP="003A632C">
      <w:pPr>
        <w:tabs>
          <w:tab w:val="left" w:pos="720"/>
          <w:tab w:val="left" w:pos="1320"/>
        </w:tabs>
        <w:ind w:right="720"/>
        <w:jc w:val="both"/>
        <w:rPr>
          <w:rFonts w:ascii="Arial" w:hAnsi="Arial" w:cs="Arial"/>
          <w:bCs/>
          <w:sz w:val="22"/>
          <w:szCs w:val="22"/>
        </w:rPr>
      </w:pPr>
    </w:p>
    <w:p w14:paraId="790E167A" w14:textId="77777777" w:rsidR="003A632C" w:rsidRPr="00704D0D" w:rsidRDefault="00835A66" w:rsidP="00835A66">
      <w:pPr>
        <w:jc w:val="both"/>
        <w:rPr>
          <w:rFonts w:ascii="Arial" w:hAnsi="Arial" w:cs="Arial"/>
          <w:bCs/>
          <w:sz w:val="22"/>
          <w:szCs w:val="22"/>
        </w:rPr>
      </w:pPr>
      <w:r w:rsidRPr="00704D0D">
        <w:rPr>
          <w:rFonts w:ascii="Arial" w:eastAsia="Calibri" w:hAnsi="Arial" w:cs="Arial"/>
          <w:sz w:val="22"/>
          <w:szCs w:val="22"/>
        </w:rPr>
        <w:t xml:space="preserve">The deposits shall not exceed the amount as indicated in </w:t>
      </w:r>
      <w:r w:rsidRPr="00704D0D">
        <w:rPr>
          <w:rFonts w:ascii="Arial" w:eastAsia="Calibri" w:hAnsi="Arial" w:cs="Arial"/>
          <w:b/>
          <w:sz w:val="22"/>
          <w:szCs w:val="22"/>
        </w:rPr>
        <w:t xml:space="preserve">Annexure A. </w:t>
      </w:r>
      <w:r w:rsidRPr="00704D0D">
        <w:rPr>
          <w:rFonts w:ascii="Arial" w:eastAsia="Calibri" w:hAnsi="Arial" w:cs="Arial"/>
          <w:sz w:val="22"/>
          <w:szCs w:val="22"/>
        </w:rPr>
        <w:t>Statutory dues - stamp duty, service tax, etc. are required to be paid additionally.</w:t>
      </w:r>
      <w:r w:rsidRPr="00704D0D">
        <w:rPr>
          <w:rFonts w:ascii="Arial" w:hAnsi="Arial" w:cs="Arial"/>
          <w:bCs/>
          <w:sz w:val="22"/>
          <w:szCs w:val="22"/>
        </w:rPr>
        <w:t xml:space="preserve"> </w:t>
      </w:r>
    </w:p>
    <w:p w14:paraId="2C814C98" w14:textId="77777777" w:rsidR="001D0AC1" w:rsidRPr="00704D0D" w:rsidRDefault="001D0AC1" w:rsidP="003A632C">
      <w:pPr>
        <w:ind w:right="720"/>
        <w:jc w:val="both"/>
        <w:rPr>
          <w:rFonts w:ascii="Arial" w:hAnsi="Arial" w:cs="Arial"/>
          <w:b/>
          <w:bCs/>
          <w:sz w:val="22"/>
          <w:szCs w:val="22"/>
        </w:rPr>
      </w:pPr>
    </w:p>
    <w:p w14:paraId="776429E0" w14:textId="77777777" w:rsidR="003A632C" w:rsidRPr="002A6FBF" w:rsidRDefault="00F45CE0" w:rsidP="00906332">
      <w:pPr>
        <w:ind w:right="720"/>
        <w:jc w:val="both"/>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61312" behindDoc="0" locked="0" layoutInCell="1" allowOverlap="1" wp14:anchorId="32EE53A1" wp14:editId="7C0B0813">
                <wp:simplePos x="0" y="0"/>
                <wp:positionH relativeFrom="column">
                  <wp:posOffset>3806825</wp:posOffset>
                </wp:positionH>
                <wp:positionV relativeFrom="paragraph">
                  <wp:posOffset>3175</wp:posOffset>
                </wp:positionV>
                <wp:extent cx="186055" cy="141605"/>
                <wp:effectExtent l="6350" t="5080" r="7620" b="5715"/>
                <wp:wrapNone/>
                <wp:docPr id="7"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DC38B" id="Rectangle 499" o:spid="_x0000_s1026" style="position:absolute;margin-left:299.75pt;margin-top:.25pt;width:14.65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IZIAIAAD0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"/>
            </w:pict>
          </mc:Fallback>
        </mc:AlternateContent>
      </w:r>
      <w:r>
        <w:rPr>
          <w:rFonts w:ascii="Arial" w:hAnsi="Arial" w:cs="Arial"/>
          <w:b/>
          <w:bCs/>
          <w:noProof/>
          <w:sz w:val="22"/>
          <w:szCs w:val="22"/>
        </w:rPr>
        <mc:AlternateContent>
          <mc:Choice Requires="wps">
            <w:drawing>
              <wp:anchor distT="0" distB="0" distL="114300" distR="114300" simplePos="0" relativeHeight="251660288" behindDoc="0" locked="0" layoutInCell="1" allowOverlap="1" wp14:anchorId="4E41B0C5" wp14:editId="492756C0">
                <wp:simplePos x="0" y="0"/>
                <wp:positionH relativeFrom="column">
                  <wp:posOffset>3109595</wp:posOffset>
                </wp:positionH>
                <wp:positionV relativeFrom="paragraph">
                  <wp:posOffset>-635</wp:posOffset>
                </wp:positionV>
                <wp:extent cx="186055" cy="141605"/>
                <wp:effectExtent l="13970" t="10795" r="9525" b="9525"/>
                <wp:wrapNone/>
                <wp:docPr id="6"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8FDDD" id="Rectangle 498" o:spid="_x0000_s1026" style="position:absolute;margin-left:244.85pt;margin-top:-.05pt;width:14.65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"/>
            </w:pict>
          </mc:Fallback>
        </mc:AlternateContent>
      </w:r>
      <w:r w:rsidR="007B59E5" w:rsidRPr="00704D0D">
        <w:rPr>
          <w:rFonts w:ascii="Arial" w:hAnsi="Arial" w:cs="Arial"/>
          <w:b/>
          <w:bCs/>
          <w:sz w:val="22"/>
          <w:szCs w:val="22"/>
        </w:rPr>
        <w:t>4</w:t>
      </w:r>
      <w:r w:rsidR="00106E9B" w:rsidRPr="00704D0D">
        <w:rPr>
          <w:rFonts w:ascii="Arial" w:hAnsi="Arial" w:cs="Arial"/>
          <w:b/>
          <w:bCs/>
          <w:sz w:val="22"/>
          <w:szCs w:val="22"/>
        </w:rPr>
        <w:t>.</w:t>
      </w:r>
      <w:r w:rsidR="002B1BA4" w:rsidRPr="00704D0D">
        <w:rPr>
          <w:rFonts w:ascii="Arial" w:hAnsi="Arial" w:cs="Arial"/>
          <w:b/>
          <w:bCs/>
          <w:sz w:val="22"/>
          <w:szCs w:val="22"/>
        </w:rPr>
        <w:t xml:space="preserve"> </w:t>
      </w:r>
      <w:r w:rsidR="003A632C" w:rsidRPr="002A6FBF">
        <w:rPr>
          <w:rFonts w:ascii="Arial" w:hAnsi="Arial" w:cs="Arial"/>
          <w:b/>
          <w:bCs/>
          <w:sz w:val="22"/>
          <w:szCs w:val="22"/>
        </w:rPr>
        <w:t xml:space="preserve">Do you require a hearing in the matter: </w:t>
      </w:r>
      <w:r w:rsidR="003A632C" w:rsidRPr="002A6FBF">
        <w:rPr>
          <w:rFonts w:ascii="Arial" w:hAnsi="Arial" w:cs="Arial"/>
          <w:bCs/>
          <w:sz w:val="22"/>
          <w:szCs w:val="22"/>
        </w:rPr>
        <w:t xml:space="preserve">Yes </w:t>
      </w:r>
      <w:r w:rsidR="00906332" w:rsidRPr="002A6FBF">
        <w:rPr>
          <w:rFonts w:ascii="Arial" w:hAnsi="Arial" w:cs="Arial"/>
          <w:bCs/>
          <w:sz w:val="22"/>
          <w:szCs w:val="22"/>
        </w:rPr>
        <w:t xml:space="preserve">     </w:t>
      </w:r>
      <w:r w:rsidR="00236896" w:rsidRPr="002A6FBF">
        <w:rPr>
          <w:rFonts w:ascii="Arial" w:hAnsi="Arial" w:cs="Arial"/>
          <w:bCs/>
          <w:sz w:val="22"/>
          <w:szCs w:val="22"/>
        </w:rPr>
        <w:t xml:space="preserve">     </w:t>
      </w:r>
      <w:r w:rsidR="003A632C" w:rsidRPr="002A6FBF">
        <w:rPr>
          <w:rFonts w:ascii="Arial" w:hAnsi="Arial" w:cs="Arial"/>
          <w:bCs/>
          <w:sz w:val="22"/>
          <w:szCs w:val="22"/>
        </w:rPr>
        <w:t>No</w:t>
      </w:r>
      <w:r w:rsidR="00906332" w:rsidRPr="002A6FBF">
        <w:rPr>
          <w:rFonts w:ascii="Arial" w:hAnsi="Arial" w:cs="Arial"/>
          <w:bCs/>
          <w:sz w:val="22"/>
          <w:szCs w:val="22"/>
        </w:rPr>
        <w:t xml:space="preserve">  </w:t>
      </w:r>
      <w:r w:rsidR="00236896" w:rsidRPr="002A6FBF">
        <w:rPr>
          <w:rFonts w:ascii="Arial" w:hAnsi="Arial" w:cs="Arial"/>
          <w:bCs/>
          <w:sz w:val="22"/>
          <w:szCs w:val="22"/>
        </w:rPr>
        <w:t xml:space="preserve">     </w:t>
      </w:r>
      <w:r w:rsidR="00906332" w:rsidRPr="002A6FBF">
        <w:rPr>
          <w:rFonts w:ascii="Arial" w:hAnsi="Arial" w:cs="Arial"/>
          <w:bCs/>
          <w:sz w:val="22"/>
          <w:szCs w:val="22"/>
        </w:rPr>
        <w:t xml:space="preserve">   </w:t>
      </w:r>
      <w:r w:rsidR="003A632C" w:rsidRPr="002A6FBF">
        <w:rPr>
          <w:rFonts w:ascii="Arial" w:hAnsi="Arial" w:cs="Arial"/>
          <w:sz w:val="22"/>
          <w:szCs w:val="22"/>
        </w:rPr>
        <w:t>(Please tick the relevant option)</w:t>
      </w:r>
    </w:p>
    <w:p w14:paraId="58A75B3A" w14:textId="77777777" w:rsidR="003A632C" w:rsidRPr="002A6FBF" w:rsidRDefault="003A632C" w:rsidP="003A632C">
      <w:pPr>
        <w:spacing w:before="60"/>
        <w:jc w:val="both"/>
        <w:rPr>
          <w:rFonts w:ascii="Arial" w:hAnsi="Arial" w:cs="Arial"/>
          <w:sz w:val="22"/>
          <w:szCs w:val="22"/>
        </w:rPr>
      </w:pPr>
      <w:r w:rsidRPr="002A6FBF">
        <w:rPr>
          <w:rFonts w:ascii="Arial" w:hAnsi="Arial" w:cs="Arial"/>
          <w:sz w:val="22"/>
          <w:szCs w:val="22"/>
        </w:rPr>
        <w:t>Note: For cases having claim amount below Rs</w:t>
      </w:r>
      <w:r w:rsidR="00922DE8" w:rsidRPr="002A6FBF">
        <w:rPr>
          <w:rFonts w:ascii="Arial" w:hAnsi="Arial" w:cs="Arial"/>
          <w:sz w:val="22"/>
          <w:szCs w:val="22"/>
        </w:rPr>
        <w:t>.</w:t>
      </w:r>
      <w:r w:rsidRPr="002A6FBF">
        <w:rPr>
          <w:rFonts w:ascii="Arial" w:hAnsi="Arial" w:cs="Arial"/>
          <w:sz w:val="22"/>
          <w:szCs w:val="22"/>
        </w:rPr>
        <w:t>25</w:t>
      </w:r>
      <w:proofErr w:type="gramStart"/>
      <w:r w:rsidRPr="002A6FBF">
        <w:rPr>
          <w:rFonts w:ascii="Arial" w:hAnsi="Arial" w:cs="Arial"/>
          <w:sz w:val="22"/>
          <w:szCs w:val="22"/>
        </w:rPr>
        <w:t>,000</w:t>
      </w:r>
      <w:proofErr w:type="gramEnd"/>
      <w:r w:rsidRPr="002A6FBF">
        <w:rPr>
          <w:rFonts w:ascii="Arial" w:hAnsi="Arial" w:cs="Arial"/>
          <w:sz w:val="22"/>
          <w:szCs w:val="22"/>
        </w:rPr>
        <w:t xml:space="preserve">/-, hearing is not compulsory but arbitrator may call for hearing, if required.  </w:t>
      </w:r>
    </w:p>
    <w:p w14:paraId="35E8B0BA" w14:textId="77777777" w:rsidR="001D0AC1" w:rsidRPr="00704D0D" w:rsidRDefault="001D0AC1" w:rsidP="00574EBD">
      <w:pPr>
        <w:ind w:right="720"/>
        <w:jc w:val="both"/>
        <w:rPr>
          <w:rFonts w:ascii="Arial" w:hAnsi="Arial" w:cs="Arial"/>
          <w:b/>
          <w:bCs/>
          <w:sz w:val="22"/>
          <w:szCs w:val="22"/>
        </w:rPr>
      </w:pPr>
    </w:p>
    <w:p w14:paraId="3AD0A643" w14:textId="77777777" w:rsidR="00574EBD" w:rsidRPr="00704D0D" w:rsidRDefault="007B59E5" w:rsidP="00574EBD">
      <w:pPr>
        <w:ind w:right="720"/>
        <w:jc w:val="both"/>
        <w:rPr>
          <w:rFonts w:ascii="Arial" w:hAnsi="Arial" w:cs="Arial"/>
          <w:b/>
          <w:bCs/>
          <w:sz w:val="22"/>
          <w:szCs w:val="22"/>
        </w:rPr>
      </w:pPr>
      <w:r w:rsidRPr="00704D0D">
        <w:rPr>
          <w:rFonts w:ascii="Arial" w:hAnsi="Arial" w:cs="Arial"/>
          <w:b/>
          <w:bCs/>
          <w:sz w:val="22"/>
          <w:szCs w:val="22"/>
        </w:rPr>
        <w:t>5</w:t>
      </w:r>
      <w:r w:rsidR="00574EBD" w:rsidRPr="00704D0D">
        <w:rPr>
          <w:rFonts w:ascii="Arial" w:hAnsi="Arial" w:cs="Arial"/>
          <w:b/>
          <w:bCs/>
          <w:sz w:val="22"/>
          <w:szCs w:val="22"/>
        </w:rPr>
        <w:t xml:space="preserve">. </w:t>
      </w:r>
      <w:r w:rsidR="00AE0E07" w:rsidRPr="00704D0D">
        <w:rPr>
          <w:rFonts w:ascii="Arial" w:hAnsi="Arial" w:cs="Arial"/>
          <w:b/>
          <w:bCs/>
          <w:sz w:val="22"/>
          <w:szCs w:val="22"/>
        </w:rPr>
        <w:t>Choice of arbitrators</w:t>
      </w:r>
      <w:r w:rsidR="003A632C" w:rsidRPr="00704D0D">
        <w:rPr>
          <w:rFonts w:ascii="Arial" w:hAnsi="Arial" w:cs="Arial"/>
          <w:b/>
          <w:bCs/>
          <w:sz w:val="22"/>
          <w:szCs w:val="22"/>
        </w:rPr>
        <w:t xml:space="preserve"> (</w:t>
      </w:r>
      <w:r w:rsidR="003A632C" w:rsidRPr="00704D0D">
        <w:rPr>
          <w:rFonts w:ascii="Arial" w:hAnsi="Arial" w:cs="Arial"/>
          <w:bCs/>
          <w:sz w:val="22"/>
          <w:szCs w:val="22"/>
        </w:rPr>
        <w:t>Please refer the note below</w:t>
      </w:r>
      <w:r w:rsidR="003A632C" w:rsidRPr="00704D0D">
        <w:rPr>
          <w:rFonts w:ascii="Arial" w:hAnsi="Arial" w:cs="Arial"/>
          <w:b/>
          <w:bCs/>
          <w:sz w:val="22"/>
          <w:szCs w:val="22"/>
        </w:rPr>
        <w:t>)</w:t>
      </w:r>
      <w:r w:rsidR="003A632C" w:rsidRPr="00704D0D">
        <w:rPr>
          <w:rFonts w:ascii="Arial" w:hAnsi="Arial" w:cs="Arial"/>
          <w:b/>
          <w:bCs/>
          <w:sz w:val="22"/>
          <w:szCs w:val="22"/>
        </w:rPr>
        <w:tab/>
      </w:r>
      <w:r w:rsidR="00574EBD" w:rsidRPr="00704D0D">
        <w:rPr>
          <w:rFonts w:ascii="Arial" w:hAnsi="Arial" w:cs="Arial"/>
          <w:b/>
          <w:bCs/>
          <w:sz w:val="22"/>
          <w:szCs w:val="22"/>
        </w:rPr>
        <w:tab/>
      </w:r>
    </w:p>
    <w:p w14:paraId="7187383F" w14:textId="77777777" w:rsidR="00574EBD" w:rsidRPr="00704D0D" w:rsidRDefault="00574EBD" w:rsidP="00574EBD">
      <w:pPr>
        <w:ind w:right="720"/>
        <w:jc w:val="both"/>
        <w:rPr>
          <w:rFonts w:ascii="Arial" w:hAnsi="Arial" w:cs="Arial"/>
          <w:b/>
          <w:bCs/>
          <w:sz w:val="22"/>
          <w:szCs w:val="22"/>
        </w:rPr>
      </w:pPr>
      <w:r w:rsidRPr="00704D0D">
        <w:rPr>
          <w:rFonts w:ascii="Arial" w:hAnsi="Arial" w:cs="Arial"/>
          <w:b/>
          <w:bCs/>
          <w:sz w:val="22"/>
          <w:szCs w:val="22"/>
        </w:rPr>
        <w:t>i.</w:t>
      </w:r>
      <w:r w:rsidRPr="00704D0D">
        <w:rPr>
          <w:rFonts w:ascii="Arial" w:hAnsi="Arial" w:cs="Arial"/>
          <w:b/>
          <w:bCs/>
          <w:sz w:val="22"/>
          <w:szCs w:val="22"/>
        </w:rPr>
        <w:tab/>
        <w:t>_________________________________________________</w:t>
      </w:r>
    </w:p>
    <w:p w14:paraId="6B85B5E8" w14:textId="77777777" w:rsidR="00574EBD" w:rsidRPr="00704D0D" w:rsidRDefault="00574EBD" w:rsidP="00574EBD">
      <w:pPr>
        <w:ind w:right="720"/>
        <w:jc w:val="both"/>
        <w:rPr>
          <w:rFonts w:ascii="Arial" w:hAnsi="Arial" w:cs="Arial"/>
          <w:b/>
          <w:bCs/>
          <w:sz w:val="22"/>
          <w:szCs w:val="22"/>
        </w:rPr>
      </w:pPr>
      <w:r w:rsidRPr="00704D0D">
        <w:rPr>
          <w:rFonts w:ascii="Arial" w:hAnsi="Arial" w:cs="Arial"/>
          <w:b/>
          <w:bCs/>
          <w:sz w:val="22"/>
          <w:szCs w:val="22"/>
        </w:rPr>
        <w:t xml:space="preserve">ii. </w:t>
      </w:r>
      <w:r w:rsidRPr="00704D0D">
        <w:rPr>
          <w:rFonts w:ascii="Arial" w:hAnsi="Arial" w:cs="Arial"/>
          <w:b/>
          <w:bCs/>
          <w:sz w:val="22"/>
          <w:szCs w:val="22"/>
        </w:rPr>
        <w:tab/>
        <w:t>_________________________________________________</w:t>
      </w:r>
    </w:p>
    <w:p w14:paraId="03A06A37" w14:textId="77777777" w:rsidR="00574EBD" w:rsidRPr="00704D0D" w:rsidRDefault="00574EBD" w:rsidP="00574EBD">
      <w:pPr>
        <w:ind w:right="720"/>
        <w:jc w:val="both"/>
        <w:rPr>
          <w:rFonts w:ascii="Arial" w:hAnsi="Arial" w:cs="Arial"/>
          <w:b/>
          <w:bCs/>
          <w:sz w:val="22"/>
          <w:szCs w:val="22"/>
        </w:rPr>
      </w:pPr>
      <w:r w:rsidRPr="00704D0D">
        <w:rPr>
          <w:rFonts w:ascii="Arial" w:hAnsi="Arial" w:cs="Arial"/>
          <w:b/>
          <w:bCs/>
          <w:sz w:val="22"/>
          <w:szCs w:val="22"/>
        </w:rPr>
        <w:t xml:space="preserve">iii. </w:t>
      </w:r>
      <w:r w:rsidRPr="00704D0D">
        <w:rPr>
          <w:rFonts w:ascii="Arial" w:hAnsi="Arial" w:cs="Arial"/>
          <w:b/>
          <w:bCs/>
          <w:sz w:val="22"/>
          <w:szCs w:val="22"/>
        </w:rPr>
        <w:tab/>
        <w:t>_________________________________________________</w:t>
      </w:r>
    </w:p>
    <w:p w14:paraId="3C1766DE" w14:textId="77777777" w:rsidR="00574EBD" w:rsidRPr="00704D0D" w:rsidRDefault="00574EBD" w:rsidP="00574EBD">
      <w:pPr>
        <w:ind w:right="720"/>
        <w:jc w:val="both"/>
        <w:rPr>
          <w:rFonts w:ascii="Arial" w:hAnsi="Arial" w:cs="Arial"/>
          <w:b/>
          <w:bCs/>
          <w:sz w:val="22"/>
          <w:szCs w:val="22"/>
        </w:rPr>
      </w:pPr>
      <w:r w:rsidRPr="00704D0D">
        <w:rPr>
          <w:rFonts w:ascii="Arial" w:hAnsi="Arial" w:cs="Arial"/>
          <w:b/>
          <w:bCs/>
          <w:sz w:val="22"/>
          <w:szCs w:val="22"/>
        </w:rPr>
        <w:t xml:space="preserve">iv. </w:t>
      </w:r>
      <w:r w:rsidRPr="00704D0D">
        <w:rPr>
          <w:rFonts w:ascii="Arial" w:hAnsi="Arial" w:cs="Arial"/>
          <w:b/>
          <w:bCs/>
          <w:sz w:val="22"/>
          <w:szCs w:val="22"/>
        </w:rPr>
        <w:tab/>
        <w:t>_________________________________________________</w:t>
      </w:r>
    </w:p>
    <w:p w14:paraId="68D236E6" w14:textId="77777777" w:rsidR="00574EBD" w:rsidRPr="00704D0D" w:rsidRDefault="00574EBD" w:rsidP="00574EBD">
      <w:pPr>
        <w:ind w:right="720"/>
        <w:jc w:val="both"/>
        <w:rPr>
          <w:rFonts w:ascii="Arial" w:hAnsi="Arial" w:cs="Arial"/>
          <w:b/>
          <w:bCs/>
          <w:sz w:val="22"/>
          <w:szCs w:val="22"/>
        </w:rPr>
      </w:pPr>
      <w:r w:rsidRPr="00704D0D">
        <w:rPr>
          <w:rFonts w:ascii="Arial" w:hAnsi="Arial" w:cs="Arial"/>
          <w:b/>
          <w:bCs/>
          <w:sz w:val="22"/>
          <w:szCs w:val="22"/>
        </w:rPr>
        <w:t xml:space="preserve">v. </w:t>
      </w:r>
      <w:r w:rsidRPr="00704D0D">
        <w:rPr>
          <w:rFonts w:ascii="Arial" w:hAnsi="Arial" w:cs="Arial"/>
          <w:b/>
          <w:bCs/>
          <w:sz w:val="22"/>
          <w:szCs w:val="22"/>
        </w:rPr>
        <w:tab/>
        <w:t>_________________________________________________</w:t>
      </w:r>
    </w:p>
    <w:p w14:paraId="6391171B" w14:textId="77777777" w:rsidR="00292734" w:rsidRPr="00704D0D" w:rsidRDefault="00292734" w:rsidP="0003062E">
      <w:pPr>
        <w:ind w:right="720"/>
        <w:jc w:val="both"/>
        <w:rPr>
          <w:rFonts w:ascii="Arial" w:hAnsi="Arial" w:cs="Arial"/>
          <w:b/>
          <w:bCs/>
          <w:sz w:val="22"/>
          <w:szCs w:val="22"/>
        </w:rPr>
      </w:pPr>
    </w:p>
    <w:p w14:paraId="503042D2" w14:textId="77777777" w:rsidR="00835A66" w:rsidRPr="002A6FBF" w:rsidRDefault="00835A66" w:rsidP="00835A66">
      <w:pPr>
        <w:ind w:right="720"/>
        <w:jc w:val="both"/>
        <w:rPr>
          <w:rFonts w:ascii="Arial" w:hAnsi="Arial" w:cs="Arial"/>
          <w:b/>
          <w:bCs/>
          <w:sz w:val="22"/>
          <w:szCs w:val="22"/>
        </w:rPr>
      </w:pPr>
      <w:r w:rsidRPr="002A6FBF">
        <w:rPr>
          <w:rFonts w:ascii="Arial" w:hAnsi="Arial" w:cs="Arial"/>
          <w:b/>
          <w:bCs/>
          <w:sz w:val="22"/>
          <w:szCs w:val="22"/>
        </w:rPr>
        <w:t>Note:</w:t>
      </w:r>
    </w:p>
    <w:p w14:paraId="66804E39" w14:textId="77777777" w:rsidR="007016EE" w:rsidRDefault="00835A66" w:rsidP="007016EE">
      <w:pPr>
        <w:pStyle w:val="ListParagraph"/>
        <w:numPr>
          <w:ilvl w:val="1"/>
          <w:numId w:val="41"/>
        </w:numPr>
        <w:ind w:left="360"/>
        <w:jc w:val="both"/>
        <w:rPr>
          <w:rFonts w:ascii="Arial" w:hAnsi="Arial" w:cs="Arial"/>
          <w:sz w:val="20"/>
          <w:szCs w:val="20"/>
        </w:rPr>
      </w:pPr>
      <w:r w:rsidRPr="00704D0D">
        <w:rPr>
          <w:rFonts w:ascii="Arial" w:hAnsi="Arial" w:cs="Arial"/>
          <w:sz w:val="20"/>
          <w:szCs w:val="20"/>
        </w:rPr>
        <w:t xml:space="preserve">The list of Arbitrators is available on the Exchange website at </w:t>
      </w:r>
      <w:hyperlink r:id="rId7" w:history="1">
        <w:r w:rsidRPr="00704D0D">
          <w:rPr>
            <w:rFonts w:ascii="Arial" w:hAnsi="Arial" w:cs="Arial"/>
            <w:sz w:val="20"/>
            <w:szCs w:val="20"/>
          </w:rPr>
          <w:t>Home</w:t>
        </w:r>
      </w:hyperlink>
      <w:r w:rsidRPr="00704D0D">
        <w:rPr>
          <w:rFonts w:ascii="Arial" w:hAnsi="Arial" w:cs="Arial"/>
          <w:sz w:val="20"/>
          <w:szCs w:val="20"/>
        </w:rPr>
        <w:t>&gt;</w:t>
      </w:r>
      <w:hyperlink r:id="rId8" w:history="1">
        <w:r w:rsidRPr="00704D0D">
          <w:rPr>
            <w:rFonts w:ascii="Arial" w:hAnsi="Arial" w:cs="Arial"/>
            <w:sz w:val="20"/>
            <w:szCs w:val="20"/>
          </w:rPr>
          <w:t>Domestic Investor</w:t>
        </w:r>
      </w:hyperlink>
      <w:r w:rsidRPr="00704D0D">
        <w:rPr>
          <w:rFonts w:ascii="Arial" w:hAnsi="Arial" w:cs="Arial"/>
          <w:sz w:val="20"/>
          <w:szCs w:val="20"/>
        </w:rPr>
        <w:t>&gt;</w:t>
      </w:r>
      <w:hyperlink r:id="rId9" w:history="1">
        <w:r w:rsidRPr="00704D0D">
          <w:rPr>
            <w:rFonts w:ascii="Arial" w:hAnsi="Arial" w:cs="Arial"/>
            <w:sz w:val="20"/>
            <w:szCs w:val="20"/>
          </w:rPr>
          <w:t>Arbitration</w:t>
        </w:r>
      </w:hyperlink>
      <w:r w:rsidRPr="00704D0D">
        <w:rPr>
          <w:rFonts w:ascii="Arial" w:hAnsi="Arial" w:cs="Arial"/>
          <w:sz w:val="20"/>
          <w:szCs w:val="20"/>
        </w:rPr>
        <w:t xml:space="preserve">&gt;About Arbitration. </w:t>
      </w:r>
      <w:r w:rsidR="00BB09D9" w:rsidRPr="00704D0D">
        <w:rPr>
          <w:rFonts w:ascii="Arial" w:hAnsi="Arial" w:cs="Arial"/>
          <w:sz w:val="20"/>
          <w:szCs w:val="20"/>
        </w:rPr>
        <w:t>Please select the arbitrators from the regional list of arbitrators where the case is filed.</w:t>
      </w:r>
    </w:p>
    <w:p w14:paraId="6345DC0A" w14:textId="77777777" w:rsidR="007016EE" w:rsidRDefault="007016EE" w:rsidP="001664F8">
      <w:pPr>
        <w:pStyle w:val="ListParagraph"/>
        <w:numPr>
          <w:ilvl w:val="1"/>
          <w:numId w:val="41"/>
        </w:numPr>
        <w:ind w:left="360"/>
        <w:jc w:val="both"/>
        <w:rPr>
          <w:rFonts w:ascii="Arial" w:hAnsi="Arial" w:cs="Arial"/>
          <w:sz w:val="20"/>
          <w:szCs w:val="20"/>
        </w:rPr>
      </w:pPr>
      <w:r>
        <w:rPr>
          <w:rFonts w:ascii="Arial" w:hAnsi="Arial" w:cs="Arial"/>
          <w:sz w:val="20"/>
          <w:szCs w:val="20"/>
        </w:rPr>
        <w:t xml:space="preserve"> </w:t>
      </w:r>
      <w:r w:rsidRPr="00704D0D">
        <w:rPr>
          <w:rFonts w:ascii="Arial" w:hAnsi="Arial" w:cs="Arial"/>
          <w:sz w:val="20"/>
          <w:szCs w:val="20"/>
        </w:rPr>
        <w:t>If the claim value is up to Rs.25 lakhs the matter is presided by a sole arbitrator. A minimum of three names are required to be provided for sole cases</w:t>
      </w:r>
      <w:r>
        <w:rPr>
          <w:rFonts w:ascii="Arial" w:hAnsi="Arial" w:cs="Arial"/>
          <w:sz w:val="20"/>
          <w:szCs w:val="20"/>
        </w:rPr>
        <w:t>.</w:t>
      </w:r>
      <w:r w:rsidRPr="007016EE">
        <w:rPr>
          <w:rFonts w:ascii="Arial" w:hAnsi="Arial" w:cs="Arial"/>
          <w:sz w:val="20"/>
          <w:szCs w:val="20"/>
        </w:rPr>
        <w:t xml:space="preserve"> </w:t>
      </w:r>
    </w:p>
    <w:p w14:paraId="0A1744BA" w14:textId="77777777" w:rsidR="007016EE" w:rsidRDefault="007016EE" w:rsidP="001664F8">
      <w:pPr>
        <w:pStyle w:val="ListParagraph"/>
        <w:numPr>
          <w:ilvl w:val="1"/>
          <w:numId w:val="41"/>
        </w:numPr>
        <w:ind w:left="360"/>
        <w:jc w:val="both"/>
        <w:rPr>
          <w:rFonts w:ascii="Arial" w:hAnsi="Arial" w:cs="Arial"/>
          <w:sz w:val="20"/>
          <w:szCs w:val="20"/>
        </w:rPr>
      </w:pPr>
      <w:r w:rsidRPr="001664F8">
        <w:rPr>
          <w:rFonts w:ascii="Arial" w:hAnsi="Arial" w:cs="Arial"/>
          <w:sz w:val="20"/>
          <w:szCs w:val="20"/>
        </w:rPr>
        <w:t xml:space="preserve">If the claim value is more than Rs 25 lakhs panel of three Arbitrators is constituted. A minimum of five names are required to be provided for panel cases. </w:t>
      </w:r>
    </w:p>
    <w:p w14:paraId="39B445EC" w14:textId="77777777" w:rsidR="007016EE" w:rsidRPr="007016EE" w:rsidRDefault="007016EE" w:rsidP="001664F8">
      <w:pPr>
        <w:pStyle w:val="ListParagraph"/>
        <w:numPr>
          <w:ilvl w:val="1"/>
          <w:numId w:val="41"/>
        </w:numPr>
        <w:ind w:left="360"/>
        <w:jc w:val="both"/>
        <w:rPr>
          <w:rFonts w:ascii="Arial" w:hAnsi="Arial" w:cs="Arial"/>
          <w:sz w:val="20"/>
          <w:szCs w:val="20"/>
        </w:rPr>
      </w:pPr>
      <w:r w:rsidRPr="001664F8">
        <w:rPr>
          <w:rFonts w:ascii="Arial" w:hAnsi="Arial" w:cs="Arial"/>
          <w:sz w:val="20"/>
          <w:szCs w:val="20"/>
        </w:rPr>
        <w:t>Form I along with the documents should be submitted in sets of three where the claim amount is less than 25 lakhs and in sets of five where the claim amount is more than Rs 25 lakh</w:t>
      </w:r>
      <w:r w:rsidRPr="007016EE">
        <w:rPr>
          <w:rFonts w:ascii="Arial" w:hAnsi="Arial" w:cs="Arial"/>
          <w:sz w:val="20"/>
          <w:szCs w:val="20"/>
        </w:rPr>
        <w:t>s.</w:t>
      </w:r>
    </w:p>
    <w:p w14:paraId="4DF72A67" w14:textId="0747E468" w:rsidR="003A632C" w:rsidRPr="001664F8" w:rsidRDefault="007016EE" w:rsidP="001664F8">
      <w:pPr>
        <w:pStyle w:val="ListParagraph"/>
        <w:numPr>
          <w:ilvl w:val="1"/>
          <w:numId w:val="41"/>
        </w:numPr>
        <w:ind w:left="360"/>
        <w:jc w:val="both"/>
        <w:rPr>
          <w:rFonts w:ascii="Arial" w:hAnsi="Arial" w:cs="Arial"/>
          <w:sz w:val="20"/>
          <w:szCs w:val="20"/>
        </w:rPr>
      </w:pPr>
      <w:r w:rsidRPr="001664F8">
        <w:rPr>
          <w:rFonts w:ascii="Arial" w:hAnsi="Arial" w:cs="Arial"/>
          <w:sz w:val="20"/>
          <w:szCs w:val="20"/>
        </w:rPr>
        <w:t>Arbitrator appointment is done through a computerized automated process wherein neither the Exchange nor the parties are directly involved.</w:t>
      </w:r>
    </w:p>
    <w:p w14:paraId="1E229BAB" w14:textId="77777777" w:rsidR="003A632C" w:rsidRPr="00704D0D" w:rsidRDefault="007B59E5" w:rsidP="003A632C">
      <w:pPr>
        <w:ind w:left="360" w:right="720" w:hanging="360"/>
        <w:jc w:val="both"/>
        <w:rPr>
          <w:rFonts w:ascii="Arial" w:hAnsi="Arial" w:cs="Arial"/>
          <w:b/>
          <w:bCs/>
          <w:sz w:val="22"/>
          <w:szCs w:val="22"/>
        </w:rPr>
      </w:pPr>
      <w:r w:rsidRPr="00704D0D">
        <w:rPr>
          <w:rFonts w:ascii="Arial" w:hAnsi="Arial" w:cs="Arial"/>
          <w:b/>
          <w:bCs/>
          <w:sz w:val="22"/>
          <w:szCs w:val="22"/>
        </w:rPr>
        <w:t>6</w:t>
      </w:r>
      <w:r w:rsidR="00292734" w:rsidRPr="00704D0D">
        <w:rPr>
          <w:rFonts w:ascii="Arial" w:hAnsi="Arial" w:cs="Arial"/>
          <w:b/>
          <w:bCs/>
          <w:sz w:val="22"/>
          <w:szCs w:val="22"/>
        </w:rPr>
        <w:t>.</w:t>
      </w:r>
      <w:r w:rsidR="003A632C" w:rsidRPr="00704D0D">
        <w:rPr>
          <w:rFonts w:ascii="Arial" w:hAnsi="Arial" w:cs="Arial"/>
          <w:b/>
          <w:bCs/>
          <w:sz w:val="22"/>
          <w:szCs w:val="22"/>
        </w:rPr>
        <w:t xml:space="preserve"> (a) I will personally represent the case.</w:t>
      </w:r>
    </w:p>
    <w:p w14:paraId="30BAB854" w14:textId="77777777" w:rsidR="003A632C" w:rsidRPr="00704D0D" w:rsidRDefault="003A632C" w:rsidP="003A632C">
      <w:pPr>
        <w:ind w:left="360" w:right="720" w:hanging="360"/>
        <w:jc w:val="both"/>
        <w:rPr>
          <w:rFonts w:ascii="Arial" w:hAnsi="Arial" w:cs="Arial"/>
          <w:b/>
          <w:bCs/>
          <w:sz w:val="22"/>
          <w:szCs w:val="22"/>
        </w:rPr>
      </w:pPr>
      <w:r w:rsidRPr="00704D0D">
        <w:rPr>
          <w:rFonts w:ascii="Arial" w:hAnsi="Arial" w:cs="Arial"/>
          <w:b/>
          <w:bCs/>
          <w:sz w:val="22"/>
          <w:szCs w:val="22"/>
        </w:rPr>
        <w:t xml:space="preserve">    </w:t>
      </w:r>
      <w:r w:rsidR="00F53E72" w:rsidRPr="00704D0D">
        <w:rPr>
          <w:rFonts w:ascii="Arial" w:hAnsi="Arial" w:cs="Arial"/>
          <w:b/>
          <w:bCs/>
          <w:sz w:val="22"/>
          <w:szCs w:val="22"/>
        </w:rPr>
        <w:t xml:space="preserve"> </w:t>
      </w:r>
      <w:r w:rsidRPr="00704D0D">
        <w:rPr>
          <w:rFonts w:ascii="Arial" w:hAnsi="Arial" w:cs="Arial"/>
          <w:b/>
          <w:bCs/>
          <w:sz w:val="22"/>
          <w:szCs w:val="22"/>
        </w:rPr>
        <w:t>(b) I would represent the case along with my representative ________________ in his/her capacity as_________________.</w:t>
      </w:r>
    </w:p>
    <w:p w14:paraId="063E33C1" w14:textId="77777777" w:rsidR="003A632C" w:rsidRPr="00704D0D" w:rsidRDefault="003A632C" w:rsidP="003A632C">
      <w:pPr>
        <w:ind w:left="360" w:right="720" w:hanging="360"/>
        <w:jc w:val="both"/>
        <w:rPr>
          <w:rFonts w:ascii="Arial" w:hAnsi="Arial" w:cs="Arial"/>
          <w:b/>
          <w:bCs/>
          <w:sz w:val="22"/>
          <w:szCs w:val="22"/>
        </w:rPr>
      </w:pPr>
      <w:r w:rsidRPr="00704D0D">
        <w:rPr>
          <w:rFonts w:ascii="Arial" w:hAnsi="Arial" w:cs="Arial"/>
          <w:b/>
          <w:bCs/>
          <w:sz w:val="22"/>
          <w:szCs w:val="22"/>
        </w:rPr>
        <w:t xml:space="preserve">    </w:t>
      </w:r>
      <w:r w:rsidR="00F53E72" w:rsidRPr="00704D0D">
        <w:rPr>
          <w:rFonts w:ascii="Arial" w:hAnsi="Arial" w:cs="Arial"/>
          <w:b/>
          <w:bCs/>
          <w:sz w:val="22"/>
          <w:szCs w:val="22"/>
        </w:rPr>
        <w:t xml:space="preserve"> </w:t>
      </w:r>
      <w:r w:rsidRPr="00704D0D">
        <w:rPr>
          <w:rFonts w:ascii="Arial" w:hAnsi="Arial" w:cs="Arial"/>
          <w:b/>
          <w:bCs/>
          <w:sz w:val="22"/>
          <w:szCs w:val="22"/>
        </w:rPr>
        <w:t xml:space="preserve">(c) On my behalf _________________________ will represent in his/her capacity as __________. </w:t>
      </w:r>
    </w:p>
    <w:p w14:paraId="1B54204C" w14:textId="77777777" w:rsidR="005847D8" w:rsidRPr="002A6FBF" w:rsidRDefault="003A632C" w:rsidP="005847D8">
      <w:pPr>
        <w:pStyle w:val="ListParagraph"/>
        <w:ind w:left="0"/>
        <w:jc w:val="both"/>
        <w:rPr>
          <w:rFonts w:ascii="Arial" w:hAnsi="Arial" w:cs="Arial"/>
          <w:sz w:val="20"/>
          <w:szCs w:val="20"/>
        </w:rPr>
      </w:pPr>
      <w:r w:rsidRPr="00704D0D">
        <w:rPr>
          <w:rFonts w:ascii="Arial" w:hAnsi="Arial" w:cs="Arial"/>
          <w:sz w:val="20"/>
          <w:szCs w:val="20"/>
        </w:rPr>
        <w:t xml:space="preserve">* </w:t>
      </w:r>
      <w:r w:rsidR="005847D8" w:rsidRPr="002A6FBF">
        <w:rPr>
          <w:rFonts w:ascii="Arial" w:hAnsi="Arial" w:cs="Arial"/>
          <w:sz w:val="20"/>
          <w:szCs w:val="20"/>
        </w:rPr>
        <w:t xml:space="preserve">Investor may attend the Arbitration proceedings and defend the matter on his own or appoint Authorized Representative to defend the matter by executing a notarized Power of Attorney. In case investor has appointed a Laywer/Advocate to represent his case, then a duly signed Vakalatnama will be required </w:t>
      </w:r>
    </w:p>
    <w:p w14:paraId="79F2959D" w14:textId="77777777" w:rsidR="00740354" w:rsidRPr="00704D0D" w:rsidRDefault="00740354" w:rsidP="005847D8">
      <w:pPr>
        <w:pStyle w:val="ListParagraph"/>
        <w:ind w:left="0"/>
        <w:jc w:val="both"/>
        <w:rPr>
          <w:rFonts w:ascii="Arial" w:hAnsi="Arial" w:cs="Arial"/>
          <w:bCs/>
        </w:rPr>
      </w:pPr>
    </w:p>
    <w:p w14:paraId="6A62A384" w14:textId="77777777" w:rsidR="008F481D" w:rsidRPr="00704D0D" w:rsidRDefault="008F481D" w:rsidP="00106E9B">
      <w:pPr>
        <w:ind w:right="720"/>
        <w:jc w:val="both"/>
        <w:rPr>
          <w:rFonts w:ascii="Arial" w:hAnsi="Arial" w:cs="Arial"/>
          <w:bCs/>
          <w:sz w:val="22"/>
          <w:szCs w:val="22"/>
        </w:rPr>
      </w:pPr>
      <w:r w:rsidRPr="00704D0D">
        <w:rPr>
          <w:rFonts w:ascii="Arial" w:hAnsi="Arial" w:cs="Arial"/>
          <w:b/>
          <w:sz w:val="22"/>
          <w:szCs w:val="22"/>
        </w:rPr>
        <w:t xml:space="preserve">                                                                                                      </w:t>
      </w:r>
    </w:p>
    <w:p w14:paraId="6527E5FA" w14:textId="77777777" w:rsidR="00106E9B" w:rsidRPr="00704D0D" w:rsidRDefault="00F45CE0" w:rsidP="008F481D">
      <w:pPr>
        <w:spacing w:before="60"/>
        <w:outlineLvl w:val="0"/>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5168" behindDoc="0" locked="0" layoutInCell="1" allowOverlap="1" wp14:anchorId="0537CDC8" wp14:editId="48DE36D1">
                <wp:simplePos x="0" y="0"/>
                <wp:positionH relativeFrom="column">
                  <wp:posOffset>4157345</wp:posOffset>
                </wp:positionH>
                <wp:positionV relativeFrom="paragraph">
                  <wp:posOffset>110490</wp:posOffset>
                </wp:positionV>
                <wp:extent cx="2073910" cy="457200"/>
                <wp:effectExtent l="4445" t="0" r="0" b="3175"/>
                <wp:wrapNone/>
                <wp:docPr id="5"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6B716" w14:textId="77777777" w:rsidR="00906332" w:rsidRPr="00AA019D" w:rsidRDefault="00906332" w:rsidP="008F481D">
                            <w:pPr>
                              <w:rPr>
                                <w:rFonts w:ascii="Calibri" w:hAnsi="Calibri" w:cs="Calibri"/>
                                <w:sz w:val="22"/>
                                <w:szCs w:val="22"/>
                              </w:rPr>
                            </w:pPr>
                          </w:p>
                          <w:p w14:paraId="69EA8747" w14:textId="77777777" w:rsidR="00906332" w:rsidRPr="002A6FBF" w:rsidRDefault="00906332" w:rsidP="008F481D">
                            <w:pPr>
                              <w:rPr>
                                <w:rFonts w:ascii="Arial" w:hAnsi="Arial" w:cs="Arial"/>
                                <w:sz w:val="22"/>
                                <w:szCs w:val="22"/>
                              </w:rPr>
                            </w:pPr>
                            <w:r w:rsidRPr="002A6FBF">
                              <w:rPr>
                                <w:rFonts w:ascii="Arial" w:hAnsi="Arial" w:cs="Arial"/>
                                <w:bCs/>
                                <w:sz w:val="22"/>
                                <w:szCs w:val="22"/>
                              </w:rPr>
                              <w:t>Respondent’s</w:t>
                            </w:r>
                            <w:r w:rsidRPr="002A6FBF">
                              <w:rPr>
                                <w:rFonts w:ascii="Arial" w:hAnsi="Arial" w:cs="Arial"/>
                                <w:sz w:val="22"/>
                                <w:szCs w:val="22"/>
                              </w:rPr>
                              <w:t xml:space="preserve"> Signature*</w:t>
                            </w:r>
                          </w:p>
                          <w:p w14:paraId="6554A926" w14:textId="77777777" w:rsidR="00906332" w:rsidRPr="00AA019D" w:rsidRDefault="00906332">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7CDC8" id="_x0000_t202" coordsize="21600,21600" o:spt="202" path="m,l,21600r21600,l21600,xe">
                <v:stroke joinstyle="miter"/>
                <v:path gradientshapeok="t" o:connecttype="rect"/>
              </v:shapetype>
              <v:shape id="Text Box 338" o:spid="_x0000_s1030" type="#_x0000_t202" style="position:absolute;margin-left:327.35pt;margin-top:8.7pt;width:163.3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I4twIAAMI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" filled="f" stroked="f">
                <v:textbox>
                  <w:txbxContent>
                    <w:p w14:paraId="2E46B716" w14:textId="77777777" w:rsidR="00906332" w:rsidRPr="00AA019D" w:rsidRDefault="00906332" w:rsidP="008F481D">
                      <w:pPr>
                        <w:rPr>
                          <w:rFonts w:ascii="Calibri" w:hAnsi="Calibri" w:cs="Calibri"/>
                          <w:sz w:val="22"/>
                          <w:szCs w:val="22"/>
                        </w:rPr>
                      </w:pPr>
                    </w:p>
                    <w:p w14:paraId="69EA8747" w14:textId="77777777" w:rsidR="00906332" w:rsidRPr="002A6FBF" w:rsidRDefault="00906332" w:rsidP="008F481D">
                      <w:pPr>
                        <w:rPr>
                          <w:rFonts w:ascii="Arial" w:hAnsi="Arial" w:cs="Arial"/>
                          <w:sz w:val="22"/>
                          <w:szCs w:val="22"/>
                        </w:rPr>
                      </w:pPr>
                      <w:r w:rsidRPr="002A6FBF">
                        <w:rPr>
                          <w:rFonts w:ascii="Arial" w:hAnsi="Arial" w:cs="Arial"/>
                          <w:bCs/>
                          <w:sz w:val="22"/>
                          <w:szCs w:val="22"/>
                        </w:rPr>
                        <w:t>Respondent’s</w:t>
                      </w:r>
                      <w:r w:rsidRPr="002A6FBF">
                        <w:rPr>
                          <w:rFonts w:ascii="Arial" w:hAnsi="Arial" w:cs="Arial"/>
                          <w:sz w:val="22"/>
                          <w:szCs w:val="22"/>
                        </w:rPr>
                        <w:t xml:space="preserve"> Signature*</w:t>
                      </w:r>
                    </w:p>
                    <w:p w14:paraId="6554A926" w14:textId="77777777" w:rsidR="00906332" w:rsidRPr="00AA019D" w:rsidRDefault="00906332">
                      <w:pPr>
                        <w:rPr>
                          <w:rFonts w:ascii="Calibri" w:hAnsi="Calibri" w:cs="Calibri"/>
                        </w:rPr>
                      </w:pPr>
                    </w:p>
                  </w:txbxContent>
                </v:textbox>
              </v:shape>
            </w:pict>
          </mc:Fallback>
        </mc:AlternateContent>
      </w:r>
    </w:p>
    <w:p w14:paraId="46AE9EA8" w14:textId="77777777" w:rsidR="008F481D" w:rsidRPr="00704D0D" w:rsidRDefault="00F45CE0" w:rsidP="008F481D">
      <w:pPr>
        <w:spacing w:before="60"/>
        <w:outlineLvl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14:anchorId="0FE9BC81" wp14:editId="14F16CC5">
                <wp:simplePos x="0" y="0"/>
                <wp:positionH relativeFrom="column">
                  <wp:posOffset>4229100</wp:posOffset>
                </wp:positionH>
                <wp:positionV relativeFrom="paragraph">
                  <wp:posOffset>70485</wp:posOffset>
                </wp:positionV>
                <wp:extent cx="1724660" cy="635"/>
                <wp:effectExtent l="9525" t="12700" r="8890" b="5715"/>
                <wp:wrapNone/>
                <wp:docPr id="4"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6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3A76E" id="Line 33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5.55pt" to="468.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qipFg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"/>
            </w:pict>
          </mc:Fallback>
        </mc:AlternateContent>
      </w:r>
      <w:r w:rsidR="008F481D" w:rsidRPr="00704D0D">
        <w:rPr>
          <w:rFonts w:ascii="Arial" w:hAnsi="Arial" w:cs="Arial"/>
          <w:sz w:val="22"/>
          <w:szCs w:val="22"/>
        </w:rPr>
        <w:t>Place</w:t>
      </w:r>
      <w:r w:rsidR="003A632C" w:rsidRPr="00704D0D">
        <w:rPr>
          <w:rFonts w:ascii="Arial" w:hAnsi="Arial" w:cs="Arial"/>
          <w:sz w:val="22"/>
          <w:szCs w:val="22"/>
        </w:rPr>
        <w:t>*</w:t>
      </w:r>
      <w:r w:rsidR="008F481D" w:rsidRPr="00704D0D">
        <w:rPr>
          <w:rFonts w:ascii="Arial" w:hAnsi="Arial" w:cs="Arial"/>
          <w:sz w:val="22"/>
          <w:szCs w:val="22"/>
        </w:rPr>
        <w:t>: ____________</w:t>
      </w:r>
    </w:p>
    <w:p w14:paraId="34097005" w14:textId="77777777" w:rsidR="00BF1E39" w:rsidRPr="00704D0D" w:rsidRDefault="008F481D" w:rsidP="0034382C">
      <w:pPr>
        <w:spacing w:before="60"/>
        <w:rPr>
          <w:rFonts w:ascii="Arial" w:hAnsi="Arial" w:cs="Arial"/>
          <w:sz w:val="22"/>
          <w:szCs w:val="22"/>
        </w:rPr>
      </w:pPr>
      <w:r w:rsidRPr="00704D0D">
        <w:rPr>
          <w:rFonts w:ascii="Arial" w:hAnsi="Arial" w:cs="Arial"/>
          <w:sz w:val="22"/>
          <w:szCs w:val="22"/>
        </w:rPr>
        <w:t>Date</w:t>
      </w:r>
      <w:r w:rsidR="003A632C" w:rsidRPr="00704D0D">
        <w:rPr>
          <w:rFonts w:ascii="Arial" w:hAnsi="Arial" w:cs="Arial"/>
          <w:sz w:val="22"/>
          <w:szCs w:val="22"/>
        </w:rPr>
        <w:t>*</w:t>
      </w:r>
      <w:r w:rsidRPr="00704D0D">
        <w:rPr>
          <w:rFonts w:ascii="Arial" w:hAnsi="Arial" w:cs="Arial"/>
          <w:sz w:val="22"/>
          <w:szCs w:val="22"/>
        </w:rPr>
        <w:t>: _____________</w:t>
      </w:r>
    </w:p>
    <w:p w14:paraId="691B3340" w14:textId="77777777" w:rsidR="003A632C" w:rsidRPr="002A6FBF" w:rsidRDefault="003A632C" w:rsidP="003A632C">
      <w:pPr>
        <w:spacing w:before="60"/>
        <w:rPr>
          <w:rFonts w:ascii="Arial" w:hAnsi="Arial" w:cs="Arial"/>
        </w:rPr>
      </w:pPr>
      <w:r w:rsidRPr="002A6FBF">
        <w:rPr>
          <w:rFonts w:ascii="Arial" w:hAnsi="Arial" w:cs="Arial"/>
        </w:rPr>
        <w:t>* Mandatory</w:t>
      </w:r>
    </w:p>
    <w:p w14:paraId="538A0A5F" w14:textId="77777777" w:rsidR="00F24BC1" w:rsidRPr="00704D0D" w:rsidRDefault="00F24BC1" w:rsidP="0034382C">
      <w:pPr>
        <w:spacing w:before="60"/>
        <w:rPr>
          <w:rFonts w:ascii="Arial" w:hAnsi="Arial" w:cs="Arial"/>
          <w:sz w:val="22"/>
          <w:szCs w:val="22"/>
        </w:rPr>
      </w:pPr>
    </w:p>
    <w:p w14:paraId="71BCBC78" w14:textId="77777777" w:rsidR="003A632C" w:rsidRPr="00704D0D" w:rsidRDefault="003A632C" w:rsidP="0034382C">
      <w:pPr>
        <w:spacing w:before="60"/>
        <w:rPr>
          <w:rFonts w:ascii="Arial" w:hAnsi="Arial" w:cs="Arial"/>
          <w:sz w:val="22"/>
          <w:szCs w:val="22"/>
        </w:rPr>
      </w:pPr>
    </w:p>
    <w:p w14:paraId="70973F40" w14:textId="77777777" w:rsidR="003A632C" w:rsidRPr="00704D0D" w:rsidRDefault="003A632C" w:rsidP="003A632C">
      <w:pPr>
        <w:rPr>
          <w:rFonts w:ascii="Arial" w:hAnsi="Arial" w:cs="Arial"/>
          <w:sz w:val="22"/>
          <w:szCs w:val="22"/>
        </w:rPr>
      </w:pPr>
      <w:r w:rsidRPr="00704D0D">
        <w:rPr>
          <w:rFonts w:ascii="Arial" w:hAnsi="Arial" w:cs="Arial"/>
          <w:sz w:val="22"/>
          <w:szCs w:val="22"/>
        </w:rPr>
        <w:br w:type="page"/>
      </w:r>
    </w:p>
    <w:p w14:paraId="75627D99" w14:textId="77777777" w:rsidR="008E442F" w:rsidRPr="002A6FBF" w:rsidRDefault="008E442F" w:rsidP="008E442F">
      <w:pPr>
        <w:jc w:val="center"/>
        <w:rPr>
          <w:rFonts w:ascii="Arial" w:hAnsi="Arial" w:cs="Arial"/>
          <w:b/>
          <w:bCs/>
          <w:sz w:val="24"/>
          <w:szCs w:val="24"/>
          <w:u w:val="single"/>
        </w:rPr>
      </w:pPr>
      <w:r w:rsidRPr="002A6FBF">
        <w:rPr>
          <w:rFonts w:ascii="Arial" w:hAnsi="Arial" w:cs="Arial"/>
          <w:b/>
          <w:bCs/>
          <w:sz w:val="24"/>
          <w:szCs w:val="24"/>
          <w:u w:val="single"/>
        </w:rPr>
        <w:lastRenderedPageBreak/>
        <w:t>ANNEXURE A</w:t>
      </w:r>
    </w:p>
    <w:p w14:paraId="5E794074" w14:textId="77777777" w:rsidR="008E442F" w:rsidRPr="00704D0D" w:rsidRDefault="008E442F" w:rsidP="008E442F">
      <w:pPr>
        <w:jc w:val="center"/>
        <w:rPr>
          <w:rFonts w:ascii="Arial" w:hAnsi="Arial" w:cs="Arial"/>
          <w:b/>
          <w:bCs/>
          <w:sz w:val="28"/>
          <w:szCs w:val="28"/>
          <w:u w:val="single"/>
        </w:rPr>
      </w:pPr>
    </w:p>
    <w:p w14:paraId="6CAA954E" w14:textId="77777777" w:rsidR="008E442F" w:rsidRDefault="008E442F" w:rsidP="008E442F">
      <w:pPr>
        <w:jc w:val="center"/>
        <w:rPr>
          <w:rFonts w:ascii="Arial" w:hAnsi="Arial" w:cs="Arial"/>
          <w:bCs/>
          <w:sz w:val="22"/>
          <w:szCs w:val="22"/>
          <w:u w:val="single"/>
        </w:rPr>
      </w:pPr>
      <w:r w:rsidRPr="00704D0D">
        <w:rPr>
          <w:rFonts w:ascii="Arial" w:hAnsi="Arial" w:cs="Arial"/>
          <w:bCs/>
          <w:sz w:val="22"/>
          <w:szCs w:val="22"/>
          <w:u w:val="single"/>
        </w:rPr>
        <w:t xml:space="preserve">Amount of deposit towards cost of arbitration </w:t>
      </w:r>
    </w:p>
    <w:p w14:paraId="672EB224" w14:textId="77777777" w:rsidR="001A7D07" w:rsidRDefault="001A7D07" w:rsidP="008E442F">
      <w:pPr>
        <w:jc w:val="center"/>
        <w:rPr>
          <w:rFonts w:ascii="Arial" w:hAnsi="Arial" w:cs="Arial"/>
          <w:bCs/>
          <w:sz w:val="22"/>
          <w:szCs w:val="22"/>
          <w:u w:val="single"/>
        </w:rPr>
      </w:pPr>
    </w:p>
    <w:p w14:paraId="057502FF" w14:textId="77777777" w:rsidR="005D07EC" w:rsidRPr="00975CBF" w:rsidRDefault="005D07EC" w:rsidP="005D07EC">
      <w:pPr>
        <w:autoSpaceDE w:val="0"/>
        <w:autoSpaceDN w:val="0"/>
        <w:adjustRightInd w:val="0"/>
        <w:spacing w:after="200" w:line="276" w:lineRule="auto"/>
        <w:ind w:hanging="180"/>
        <w:jc w:val="both"/>
        <w:rPr>
          <w:rFonts w:ascii="Arial" w:eastAsia="Calibri" w:hAnsi="Arial" w:cs="Arial"/>
          <w:sz w:val="22"/>
          <w:szCs w:val="22"/>
        </w:rPr>
      </w:pPr>
      <w:r>
        <w:rPr>
          <w:rFonts w:ascii="Arial" w:eastAsia="Calibri" w:hAnsi="Arial" w:cs="Arial"/>
          <w:sz w:val="22"/>
          <w:szCs w:val="22"/>
        </w:rPr>
        <w:t xml:space="preserve">   </w:t>
      </w:r>
      <w:r w:rsidRPr="00975CBF">
        <w:rPr>
          <w:rFonts w:ascii="Arial" w:eastAsia="Calibri" w:hAnsi="Arial" w:cs="Arial"/>
          <w:sz w:val="22"/>
          <w:szCs w:val="22"/>
        </w:rPr>
        <w:t xml:space="preserve">The Arbitration Fees which has to be deposited is determined by the amount of the claim initially and thereafter determined based on a higher counter claim, if any, and is as specified below. The fee structure (exclusive of statutory dues - stamp duty, service tax, etc.) for filling arbitration reference shall be as indicated under:-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340"/>
        <w:gridCol w:w="2775"/>
        <w:gridCol w:w="2170"/>
      </w:tblGrid>
      <w:tr w:rsidR="005D07EC" w:rsidRPr="00FB080D" w14:paraId="19A787E6" w14:textId="77777777" w:rsidTr="008E2F1C">
        <w:tc>
          <w:tcPr>
            <w:tcW w:w="2520" w:type="dxa"/>
            <w:shd w:val="clear" w:color="auto" w:fill="auto"/>
          </w:tcPr>
          <w:p w14:paraId="7500A409" w14:textId="77777777" w:rsidR="005D07EC" w:rsidRPr="00975CBF" w:rsidRDefault="005D07EC" w:rsidP="008E2F1C">
            <w:pPr>
              <w:tabs>
                <w:tab w:val="left" w:pos="720"/>
                <w:tab w:val="left" w:pos="1320"/>
              </w:tabs>
              <w:ind w:right="720"/>
              <w:jc w:val="both"/>
              <w:rPr>
                <w:rFonts w:ascii="Arial" w:eastAsia="Calibri" w:hAnsi="Arial" w:cs="Arial"/>
                <w:b/>
                <w:sz w:val="22"/>
                <w:szCs w:val="22"/>
              </w:rPr>
            </w:pPr>
            <w:r w:rsidRPr="00975CBF">
              <w:rPr>
                <w:rFonts w:ascii="Arial" w:eastAsia="Calibri" w:hAnsi="Arial" w:cs="Arial"/>
                <w:b/>
                <w:sz w:val="22"/>
                <w:szCs w:val="22"/>
              </w:rPr>
              <w:t>Amount of Claim / Counter Claim, whichever is higher (Rs.)</w:t>
            </w:r>
          </w:p>
        </w:tc>
        <w:tc>
          <w:tcPr>
            <w:tcW w:w="2340" w:type="dxa"/>
            <w:shd w:val="clear" w:color="auto" w:fill="auto"/>
          </w:tcPr>
          <w:p w14:paraId="34A1DE56" w14:textId="77777777" w:rsidR="005D07EC" w:rsidRPr="00975CBF" w:rsidRDefault="005D07EC" w:rsidP="008E2F1C">
            <w:pPr>
              <w:tabs>
                <w:tab w:val="left" w:pos="720"/>
                <w:tab w:val="left" w:pos="1320"/>
              </w:tabs>
              <w:ind w:right="720"/>
              <w:jc w:val="both"/>
              <w:rPr>
                <w:rFonts w:ascii="Arial" w:eastAsia="Calibri" w:hAnsi="Arial" w:cs="Arial"/>
                <w:b/>
                <w:sz w:val="22"/>
                <w:szCs w:val="22"/>
              </w:rPr>
            </w:pPr>
            <w:r w:rsidRPr="00975CBF">
              <w:rPr>
                <w:rFonts w:ascii="Arial" w:eastAsia="Calibri" w:hAnsi="Arial" w:cs="Arial"/>
                <w:b/>
                <w:sz w:val="22"/>
                <w:szCs w:val="22"/>
              </w:rPr>
              <w:t>If claim is filed within six months from the date of dispute</w:t>
            </w:r>
          </w:p>
        </w:tc>
        <w:tc>
          <w:tcPr>
            <w:tcW w:w="2775" w:type="dxa"/>
            <w:shd w:val="clear" w:color="auto" w:fill="auto"/>
          </w:tcPr>
          <w:p w14:paraId="40DB66D4" w14:textId="77777777" w:rsidR="005D07EC" w:rsidRPr="00975CBF" w:rsidRDefault="005D07EC" w:rsidP="008E2F1C">
            <w:pPr>
              <w:tabs>
                <w:tab w:val="left" w:pos="720"/>
                <w:tab w:val="left" w:pos="1320"/>
              </w:tabs>
              <w:ind w:right="720"/>
              <w:jc w:val="both"/>
              <w:rPr>
                <w:rFonts w:ascii="Arial" w:eastAsia="Calibri" w:hAnsi="Arial" w:cs="Arial"/>
                <w:b/>
                <w:sz w:val="22"/>
                <w:szCs w:val="22"/>
              </w:rPr>
            </w:pPr>
            <w:r w:rsidRPr="00975CBF">
              <w:rPr>
                <w:rFonts w:ascii="Arial" w:eastAsia="Calibri" w:hAnsi="Arial" w:cs="Arial"/>
                <w:b/>
                <w:sz w:val="22"/>
                <w:szCs w:val="22"/>
              </w:rPr>
              <w:t xml:space="preserve">If claim is filed after six months from the date of dispute or after one month from the date of IGRP order, whichever is later  </w:t>
            </w:r>
          </w:p>
        </w:tc>
        <w:tc>
          <w:tcPr>
            <w:tcW w:w="2170" w:type="dxa"/>
            <w:shd w:val="clear" w:color="auto" w:fill="auto"/>
          </w:tcPr>
          <w:p w14:paraId="3C04A7D6" w14:textId="77777777" w:rsidR="005D07EC" w:rsidRPr="00975CBF" w:rsidRDefault="005D07EC" w:rsidP="008E2F1C">
            <w:pPr>
              <w:tabs>
                <w:tab w:val="left" w:pos="720"/>
                <w:tab w:val="left" w:pos="1320"/>
              </w:tabs>
              <w:ind w:right="720"/>
              <w:jc w:val="both"/>
              <w:rPr>
                <w:rFonts w:ascii="Arial" w:eastAsia="Calibri" w:hAnsi="Arial" w:cs="Arial"/>
                <w:b/>
                <w:sz w:val="22"/>
                <w:szCs w:val="22"/>
              </w:rPr>
            </w:pPr>
            <w:r w:rsidRPr="00975CBF">
              <w:rPr>
                <w:rFonts w:ascii="Arial" w:eastAsia="Calibri" w:hAnsi="Arial" w:cs="Arial"/>
                <w:b/>
                <w:sz w:val="22"/>
                <w:szCs w:val="22"/>
              </w:rPr>
              <w:t>If the claim is filed beyond the timeline prescribed in column 3,   (only for member)</w:t>
            </w:r>
          </w:p>
        </w:tc>
      </w:tr>
      <w:tr w:rsidR="005D07EC" w:rsidRPr="00FB080D" w14:paraId="70128F48" w14:textId="77777777" w:rsidTr="008E2F1C">
        <w:tc>
          <w:tcPr>
            <w:tcW w:w="2520" w:type="dxa"/>
            <w:shd w:val="clear" w:color="auto" w:fill="auto"/>
          </w:tcPr>
          <w:p w14:paraId="4B153D26"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 10,00,000</w:t>
            </w:r>
          </w:p>
        </w:tc>
        <w:tc>
          <w:tcPr>
            <w:tcW w:w="2340" w:type="dxa"/>
            <w:shd w:val="clear" w:color="auto" w:fill="auto"/>
          </w:tcPr>
          <w:p w14:paraId="08D7B64C"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1.3% subject to a minimum of Rs.10,000</w:t>
            </w:r>
          </w:p>
        </w:tc>
        <w:tc>
          <w:tcPr>
            <w:tcW w:w="2775" w:type="dxa"/>
            <w:shd w:val="clear" w:color="auto" w:fill="auto"/>
          </w:tcPr>
          <w:p w14:paraId="56792CC4"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3.9% subject to a minimum of Rs.30,000</w:t>
            </w:r>
          </w:p>
        </w:tc>
        <w:tc>
          <w:tcPr>
            <w:tcW w:w="2170" w:type="dxa"/>
            <w:shd w:val="clear" w:color="auto" w:fill="auto"/>
          </w:tcPr>
          <w:p w14:paraId="01B74D06"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Additional fee of Rs. 3,000/- per month over and above fee prescribed in column 3</w:t>
            </w:r>
          </w:p>
        </w:tc>
      </w:tr>
      <w:tr w:rsidR="005D07EC" w:rsidRPr="00FB080D" w14:paraId="52FB85FF" w14:textId="77777777" w:rsidTr="008E2F1C">
        <w:tc>
          <w:tcPr>
            <w:tcW w:w="2520" w:type="dxa"/>
            <w:shd w:val="clear" w:color="auto" w:fill="auto"/>
          </w:tcPr>
          <w:p w14:paraId="130FAE87"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&gt; 10,00,000 -  25,00,000 ≤</w:t>
            </w:r>
          </w:p>
        </w:tc>
        <w:tc>
          <w:tcPr>
            <w:tcW w:w="2340" w:type="dxa"/>
            <w:shd w:val="clear" w:color="auto" w:fill="auto"/>
          </w:tcPr>
          <w:p w14:paraId="5BA734B4"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Rs. 13,000 plus 0.3% amount above Rs. 10 lakh</w:t>
            </w:r>
          </w:p>
        </w:tc>
        <w:tc>
          <w:tcPr>
            <w:tcW w:w="2775" w:type="dxa"/>
            <w:shd w:val="clear" w:color="auto" w:fill="auto"/>
          </w:tcPr>
          <w:p w14:paraId="389DB80E"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Rs. 39,000 plus 0.9% amount above Rs. 10 lakh</w:t>
            </w:r>
          </w:p>
        </w:tc>
        <w:tc>
          <w:tcPr>
            <w:tcW w:w="2170" w:type="dxa"/>
            <w:shd w:val="clear" w:color="auto" w:fill="auto"/>
          </w:tcPr>
          <w:p w14:paraId="15AAC2B0"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Additional fee of Rs. 6,000/- per month over and above fee prescribed in column 3</w:t>
            </w:r>
          </w:p>
        </w:tc>
      </w:tr>
      <w:tr w:rsidR="005D07EC" w:rsidRPr="00FB080D" w14:paraId="7497D866" w14:textId="77777777" w:rsidTr="008E2F1C">
        <w:tc>
          <w:tcPr>
            <w:tcW w:w="2520" w:type="dxa"/>
            <w:shd w:val="clear" w:color="auto" w:fill="auto"/>
          </w:tcPr>
          <w:p w14:paraId="165059FC"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&gt; 25,00,000</w:t>
            </w:r>
          </w:p>
        </w:tc>
        <w:tc>
          <w:tcPr>
            <w:tcW w:w="2340" w:type="dxa"/>
            <w:shd w:val="clear" w:color="auto" w:fill="auto"/>
          </w:tcPr>
          <w:p w14:paraId="2398E3ED"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Rs. 17,500 plus 0.2 % amount above Rs. 25 lakh subject to maximum of Rs. 30,000</w:t>
            </w:r>
          </w:p>
        </w:tc>
        <w:tc>
          <w:tcPr>
            <w:tcW w:w="2775" w:type="dxa"/>
            <w:shd w:val="clear" w:color="auto" w:fill="auto"/>
          </w:tcPr>
          <w:p w14:paraId="3B6CCA99"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Rs. 52,500 plus 0.6 % amount above Rs. 25 lakh subject to maximum of Rs.90,000</w:t>
            </w:r>
          </w:p>
        </w:tc>
        <w:tc>
          <w:tcPr>
            <w:tcW w:w="2170" w:type="dxa"/>
            <w:shd w:val="clear" w:color="auto" w:fill="auto"/>
          </w:tcPr>
          <w:p w14:paraId="57A51EB5" w14:textId="77777777" w:rsidR="005D07EC" w:rsidRPr="00975CBF" w:rsidRDefault="005D07EC" w:rsidP="008E2F1C">
            <w:pPr>
              <w:tabs>
                <w:tab w:val="left" w:pos="720"/>
                <w:tab w:val="left" w:pos="1320"/>
              </w:tabs>
              <w:ind w:right="720"/>
              <w:jc w:val="both"/>
              <w:rPr>
                <w:rFonts w:ascii="Arial" w:eastAsia="Calibri" w:hAnsi="Arial" w:cs="Arial"/>
                <w:sz w:val="22"/>
                <w:szCs w:val="22"/>
              </w:rPr>
            </w:pPr>
            <w:r w:rsidRPr="00975CBF">
              <w:rPr>
                <w:rFonts w:ascii="Arial" w:eastAsia="Calibri" w:hAnsi="Arial" w:cs="Arial"/>
                <w:sz w:val="22"/>
                <w:szCs w:val="22"/>
              </w:rPr>
              <w:t xml:space="preserve">Additional fee of Rs. 12,000/- per month over and above fee prescribed in column 3   </w:t>
            </w:r>
          </w:p>
        </w:tc>
      </w:tr>
    </w:tbl>
    <w:p w14:paraId="0055A84F" w14:textId="77777777" w:rsidR="005D07EC" w:rsidRDefault="005D07EC" w:rsidP="005D07EC">
      <w:pPr>
        <w:tabs>
          <w:tab w:val="left" w:pos="720"/>
          <w:tab w:val="left" w:pos="1320"/>
        </w:tabs>
        <w:ind w:right="720"/>
        <w:jc w:val="both"/>
        <w:rPr>
          <w:rFonts w:ascii="Bookman Old Style" w:hAnsi="Bookman Old Style" w:cs="Calibri"/>
          <w:bCs/>
          <w:sz w:val="22"/>
          <w:szCs w:val="22"/>
        </w:rPr>
      </w:pPr>
    </w:p>
    <w:p w14:paraId="71269DDC" w14:textId="77777777" w:rsidR="005D07EC" w:rsidRPr="00245903" w:rsidRDefault="005D07EC" w:rsidP="005D07EC">
      <w:pPr>
        <w:tabs>
          <w:tab w:val="left" w:pos="720"/>
          <w:tab w:val="left" w:pos="1320"/>
        </w:tabs>
        <w:ind w:right="720"/>
        <w:jc w:val="both"/>
        <w:rPr>
          <w:rFonts w:ascii="Bookman Old Style" w:hAnsi="Bookman Old Style" w:cs="Calibri"/>
          <w:bCs/>
          <w:sz w:val="22"/>
          <w:szCs w:val="22"/>
        </w:rPr>
      </w:pPr>
    </w:p>
    <w:p w14:paraId="718305D8" w14:textId="77777777" w:rsidR="005847D8" w:rsidRPr="002A6FBF" w:rsidRDefault="005847D8" w:rsidP="005847D8">
      <w:pPr>
        <w:spacing w:before="60"/>
        <w:jc w:val="both"/>
        <w:rPr>
          <w:rFonts w:ascii="Arial" w:hAnsi="Arial" w:cs="Arial"/>
        </w:rPr>
      </w:pPr>
      <w:r w:rsidRPr="00BC6380">
        <w:rPr>
          <w:rFonts w:ascii="Arial" w:hAnsi="Arial" w:cs="Arial"/>
          <w:b/>
        </w:rPr>
        <w:t>Explanation:</w:t>
      </w:r>
      <w:r w:rsidRPr="002A6FBF">
        <w:rPr>
          <w:rFonts w:ascii="Arial" w:hAnsi="Arial" w:cs="Arial"/>
        </w:rPr>
        <w:t xml:space="preserve">   The six months period referred hereinabove shall be computed from the end of the quarter during which the disputed transaction (s) were executed/ settled, whichever is relevant for the dispute, and after excluding:</w:t>
      </w:r>
    </w:p>
    <w:p w14:paraId="4A842089" w14:textId="77777777" w:rsidR="005847D8" w:rsidRPr="002A6FBF" w:rsidRDefault="005847D8" w:rsidP="005847D8">
      <w:pPr>
        <w:pStyle w:val="ListParagraph"/>
        <w:numPr>
          <w:ilvl w:val="0"/>
          <w:numId w:val="45"/>
        </w:numPr>
        <w:spacing w:before="60"/>
        <w:ind w:left="810"/>
        <w:jc w:val="both"/>
        <w:rPr>
          <w:rFonts w:ascii="Arial" w:hAnsi="Arial" w:cs="Arial"/>
          <w:sz w:val="20"/>
          <w:szCs w:val="20"/>
        </w:rPr>
      </w:pPr>
      <w:r w:rsidRPr="002A6FBF">
        <w:rPr>
          <w:rFonts w:ascii="Arial" w:hAnsi="Arial" w:cs="Arial"/>
          <w:sz w:val="20"/>
          <w:szCs w:val="20"/>
        </w:rPr>
        <w:t xml:space="preserve">Time taken by trading member to resolve the dispute of the investor or one month from the date of receipt of dispute by the member, whichever is earlier is exempt while calculating the six month period. </w:t>
      </w:r>
    </w:p>
    <w:p w14:paraId="49E1055B" w14:textId="77777777" w:rsidR="005847D8" w:rsidRPr="002A6FBF" w:rsidRDefault="005847D8" w:rsidP="005847D8">
      <w:pPr>
        <w:pStyle w:val="ListParagraph"/>
        <w:numPr>
          <w:ilvl w:val="0"/>
          <w:numId w:val="44"/>
        </w:numPr>
        <w:spacing w:before="60"/>
        <w:ind w:left="810"/>
        <w:jc w:val="both"/>
        <w:rPr>
          <w:rFonts w:ascii="Arial" w:hAnsi="Arial" w:cs="Arial"/>
          <w:sz w:val="20"/>
          <w:szCs w:val="20"/>
        </w:rPr>
      </w:pPr>
      <w:r w:rsidRPr="002A6FBF">
        <w:rPr>
          <w:rFonts w:ascii="Arial" w:hAnsi="Arial" w:cs="Arial"/>
          <w:sz w:val="20"/>
          <w:szCs w:val="20"/>
        </w:rPr>
        <w:t>Time taken by the Investor Service Cell of Exchange to the resolve the dispute will be exempted while calculating the six month period</w:t>
      </w:r>
    </w:p>
    <w:p w14:paraId="589748E0" w14:textId="77777777" w:rsidR="005D07EC" w:rsidRPr="002A6FBF" w:rsidRDefault="005D07EC" w:rsidP="005D07EC">
      <w:pPr>
        <w:pStyle w:val="ListParagraph"/>
        <w:spacing w:before="60"/>
        <w:ind w:left="426"/>
        <w:rPr>
          <w:rFonts w:ascii="Arial" w:hAnsi="Arial" w:cs="Arial"/>
          <w:sz w:val="20"/>
          <w:szCs w:val="20"/>
        </w:rPr>
      </w:pPr>
    </w:p>
    <w:p w14:paraId="3ED3AAE4" w14:textId="77777777" w:rsidR="005D07EC" w:rsidRPr="00BC6380" w:rsidRDefault="005D07EC" w:rsidP="005D07EC">
      <w:pPr>
        <w:pStyle w:val="ListParagraph"/>
        <w:numPr>
          <w:ilvl w:val="0"/>
          <w:numId w:val="40"/>
        </w:numPr>
        <w:spacing w:before="60"/>
        <w:ind w:left="426"/>
        <w:jc w:val="both"/>
        <w:rPr>
          <w:rFonts w:ascii="Arial" w:hAnsi="Arial" w:cs="Arial"/>
        </w:rPr>
      </w:pPr>
      <w:r w:rsidRPr="00BC6380">
        <w:rPr>
          <w:rFonts w:ascii="Arial" w:hAnsi="Arial" w:cs="Arial"/>
        </w:rPr>
        <w:t>The arbitration fees as specified above shall be utilized to meet the fees payable to the Arbitrator. The arbitrator fee shall be Rs.18</w:t>
      </w:r>
      <w:proofErr w:type="gramStart"/>
      <w:r w:rsidRPr="00BC6380">
        <w:rPr>
          <w:rFonts w:ascii="Arial" w:hAnsi="Arial" w:cs="Arial"/>
        </w:rPr>
        <w:t>,000</w:t>
      </w:r>
      <w:proofErr w:type="gramEnd"/>
      <w:r w:rsidRPr="00BC6380">
        <w:rPr>
          <w:rFonts w:ascii="Arial" w:hAnsi="Arial" w:cs="Arial"/>
        </w:rPr>
        <w:t>/- per case per arbitrator. In case the Arbitrator’s fees are greater than the fees as specified above, the additional expenses attributable</w:t>
      </w:r>
      <w:r w:rsidR="005847D8" w:rsidRPr="00BC6380">
        <w:rPr>
          <w:rFonts w:ascii="Arial" w:hAnsi="Arial" w:cs="Arial"/>
        </w:rPr>
        <w:t xml:space="preserve"> to the Constituent/Investor</w:t>
      </w:r>
      <w:r w:rsidRPr="00BC6380">
        <w:rPr>
          <w:rFonts w:ascii="Arial" w:hAnsi="Arial" w:cs="Arial"/>
        </w:rPr>
        <w:t xml:space="preserve">, shall be </w:t>
      </w:r>
      <w:r w:rsidRPr="00BC6380">
        <w:rPr>
          <w:rFonts w:ascii="Arial" w:hAnsi="Arial" w:cs="Arial"/>
        </w:rPr>
        <w:lastRenderedPageBreak/>
        <w:t xml:space="preserve">borne by the Constituent (wherever applicable) and the Exchange equally. The total expense attributable to the trading member has to be borne by the concerned Trading Member. </w:t>
      </w:r>
    </w:p>
    <w:p w14:paraId="594FCDC9" w14:textId="77777777" w:rsidR="005D07EC" w:rsidRPr="00BC6380" w:rsidRDefault="005D07EC" w:rsidP="001664F8">
      <w:pPr>
        <w:pStyle w:val="ListParagraph"/>
        <w:numPr>
          <w:ilvl w:val="0"/>
          <w:numId w:val="40"/>
        </w:numPr>
        <w:spacing w:before="60"/>
        <w:ind w:left="426"/>
        <w:jc w:val="both"/>
        <w:rPr>
          <w:rFonts w:ascii="Arial" w:hAnsi="Arial" w:cs="Arial"/>
        </w:rPr>
      </w:pPr>
      <w:r w:rsidRPr="00BC6380">
        <w:rPr>
          <w:rFonts w:ascii="Arial" w:hAnsi="Arial" w:cs="Arial"/>
        </w:rPr>
        <w:t>If the amount of claim/counterclaim is less than or equal to Rs.10 lakhs, then the cost of arbitration with respect to the Constituent, whether Applicant or Respondent, shall be borne by the Exchange.</w:t>
      </w:r>
    </w:p>
    <w:p w14:paraId="65967381" w14:textId="77777777" w:rsidR="005847D8" w:rsidRPr="002A6FBF" w:rsidRDefault="005847D8" w:rsidP="005847D8">
      <w:pPr>
        <w:jc w:val="both"/>
        <w:rPr>
          <w:rFonts w:ascii="Arial" w:hAnsi="Arial" w:cs="Arial"/>
          <w:b/>
          <w:sz w:val="22"/>
          <w:szCs w:val="22"/>
        </w:rPr>
      </w:pPr>
      <w:r w:rsidRPr="002A6FBF">
        <w:rPr>
          <w:rFonts w:ascii="Arial" w:hAnsi="Arial" w:cs="Arial"/>
          <w:b/>
          <w:sz w:val="22"/>
          <w:szCs w:val="22"/>
        </w:rPr>
        <w:t>Please note that S</w:t>
      </w:r>
      <w:bookmarkStart w:id="0" w:name="_GoBack"/>
      <w:r w:rsidRPr="002A6FBF">
        <w:rPr>
          <w:rFonts w:ascii="Arial" w:hAnsi="Arial" w:cs="Arial"/>
          <w:b/>
          <w:sz w:val="22"/>
          <w:szCs w:val="22"/>
        </w:rPr>
        <w:t>tatutor</w:t>
      </w:r>
      <w:bookmarkEnd w:id="0"/>
      <w:r w:rsidRPr="002A6FBF">
        <w:rPr>
          <w:rFonts w:ascii="Arial" w:hAnsi="Arial" w:cs="Arial"/>
          <w:b/>
          <w:sz w:val="22"/>
          <w:szCs w:val="22"/>
        </w:rPr>
        <w:t xml:space="preserve">y dues - stamp duty, service tax, etc. are required to be paid additionally. The Stamp duty payable on the award shall be as per the State Stamp Act or Indian Stamp Act as applicable. </w:t>
      </w:r>
    </w:p>
    <w:p w14:paraId="57DA13BF" w14:textId="77777777" w:rsidR="001A7D07" w:rsidRPr="00704D0D" w:rsidRDefault="001A7D07" w:rsidP="008E442F">
      <w:pPr>
        <w:jc w:val="center"/>
        <w:rPr>
          <w:rFonts w:ascii="Arial" w:hAnsi="Arial" w:cs="Arial"/>
          <w:sz w:val="22"/>
          <w:szCs w:val="22"/>
          <w:u w:val="single"/>
        </w:rPr>
      </w:pPr>
      <w:r>
        <w:t xml:space="preserve">    </w:t>
      </w:r>
    </w:p>
    <w:p w14:paraId="64347833" w14:textId="77777777" w:rsidR="008E442F" w:rsidRPr="00704D0D" w:rsidRDefault="008E442F" w:rsidP="008E442F">
      <w:pPr>
        <w:tabs>
          <w:tab w:val="left" w:pos="720"/>
          <w:tab w:val="left" w:pos="1320"/>
        </w:tabs>
        <w:ind w:right="720"/>
        <w:jc w:val="both"/>
        <w:rPr>
          <w:rFonts w:ascii="Arial" w:hAnsi="Arial" w:cs="Arial"/>
          <w:bCs/>
          <w:sz w:val="22"/>
          <w:szCs w:val="22"/>
        </w:rPr>
      </w:pPr>
    </w:p>
    <w:p w14:paraId="4EC3C1B0" w14:textId="77777777" w:rsidR="009C7936" w:rsidRPr="001664F8" w:rsidRDefault="009C7936" w:rsidP="001664F8">
      <w:pPr>
        <w:pStyle w:val="ListParagraph"/>
        <w:spacing w:before="60"/>
        <w:ind w:left="426"/>
        <w:jc w:val="both"/>
        <w:rPr>
          <w:rFonts w:ascii="Bookman Old Style" w:hAnsi="Bookman Old Style" w:cstheme="minorHAnsi"/>
          <w:b/>
        </w:rPr>
      </w:pPr>
    </w:p>
    <w:p w14:paraId="1C8B61AC" w14:textId="77777777" w:rsidR="008E442F" w:rsidRPr="00704D0D" w:rsidRDefault="008E442F" w:rsidP="008E442F">
      <w:pPr>
        <w:spacing w:before="60"/>
        <w:rPr>
          <w:rFonts w:ascii="Arial" w:hAnsi="Arial" w:cs="Arial"/>
          <w:sz w:val="22"/>
          <w:szCs w:val="22"/>
        </w:rPr>
      </w:pPr>
    </w:p>
    <w:p w14:paraId="2A2ED682" w14:textId="77777777" w:rsidR="008E442F" w:rsidRPr="00704D0D" w:rsidRDefault="008E442F" w:rsidP="008E442F">
      <w:pPr>
        <w:spacing w:before="60"/>
        <w:rPr>
          <w:rFonts w:ascii="Arial" w:hAnsi="Arial" w:cs="Arial"/>
          <w:sz w:val="22"/>
          <w:szCs w:val="22"/>
        </w:rPr>
      </w:pPr>
    </w:p>
    <w:p w14:paraId="61E7F697" w14:textId="77777777" w:rsidR="008E442F" w:rsidRPr="00704D0D" w:rsidRDefault="008E442F" w:rsidP="008E442F">
      <w:pPr>
        <w:spacing w:before="60"/>
        <w:rPr>
          <w:rFonts w:ascii="Arial" w:hAnsi="Arial" w:cs="Arial"/>
          <w:sz w:val="22"/>
          <w:szCs w:val="22"/>
        </w:rPr>
      </w:pPr>
    </w:p>
    <w:p w14:paraId="1AEBF5FE" w14:textId="77777777" w:rsidR="008E442F" w:rsidRPr="00704D0D" w:rsidRDefault="008E442F" w:rsidP="008E442F">
      <w:pPr>
        <w:rPr>
          <w:rFonts w:ascii="Arial" w:hAnsi="Arial" w:cs="Arial"/>
          <w:sz w:val="22"/>
          <w:szCs w:val="22"/>
        </w:rPr>
      </w:pPr>
      <w:r w:rsidRPr="00704D0D">
        <w:rPr>
          <w:rFonts w:ascii="Arial" w:hAnsi="Arial" w:cs="Arial"/>
          <w:sz w:val="22"/>
          <w:szCs w:val="22"/>
        </w:rPr>
        <w:br w:type="page"/>
      </w:r>
    </w:p>
    <w:p w14:paraId="6948E3C4" w14:textId="77777777" w:rsidR="008E442F" w:rsidRPr="00704D0D" w:rsidRDefault="008E442F" w:rsidP="008E442F">
      <w:pPr>
        <w:jc w:val="center"/>
        <w:rPr>
          <w:rFonts w:ascii="Arial" w:hAnsi="Arial" w:cs="Arial"/>
          <w:b/>
          <w:sz w:val="24"/>
          <w:szCs w:val="24"/>
        </w:rPr>
      </w:pPr>
      <w:r w:rsidRPr="00704D0D">
        <w:rPr>
          <w:rFonts w:ascii="Arial" w:hAnsi="Arial" w:cs="Arial"/>
          <w:b/>
          <w:sz w:val="24"/>
          <w:szCs w:val="24"/>
        </w:rPr>
        <w:lastRenderedPageBreak/>
        <w:t>CHECKLIST</w:t>
      </w:r>
    </w:p>
    <w:p w14:paraId="2C56D5E2" w14:textId="77777777" w:rsidR="008E442F" w:rsidRPr="00704D0D" w:rsidRDefault="008E442F" w:rsidP="008E442F">
      <w:pPr>
        <w:jc w:val="center"/>
        <w:rPr>
          <w:rFonts w:ascii="Arial" w:hAnsi="Arial" w:cs="Arial"/>
          <w:b/>
          <w:sz w:val="24"/>
          <w:szCs w:val="24"/>
        </w:rPr>
      </w:pPr>
    </w:p>
    <w:p w14:paraId="1A58065C" w14:textId="77777777" w:rsidR="008E442F" w:rsidRPr="002A6FBF" w:rsidRDefault="008E442F" w:rsidP="008E442F">
      <w:pPr>
        <w:rPr>
          <w:rFonts w:ascii="Arial" w:hAnsi="Arial" w:cs="Arial"/>
          <w:sz w:val="22"/>
          <w:szCs w:val="22"/>
        </w:rPr>
      </w:pPr>
      <w:r w:rsidRPr="002A6FBF">
        <w:rPr>
          <w:rFonts w:ascii="Arial" w:hAnsi="Arial" w:cs="Arial"/>
          <w:sz w:val="22"/>
          <w:szCs w:val="22"/>
        </w:rPr>
        <w:t>While submitting the Form II</w:t>
      </w:r>
      <w:r w:rsidR="005847D8" w:rsidRPr="002A6FBF">
        <w:rPr>
          <w:rFonts w:ascii="Arial" w:hAnsi="Arial" w:cs="Arial"/>
          <w:sz w:val="22"/>
          <w:szCs w:val="22"/>
        </w:rPr>
        <w:t>A</w:t>
      </w:r>
      <w:r w:rsidRPr="002A6FBF">
        <w:rPr>
          <w:rFonts w:ascii="Arial" w:hAnsi="Arial" w:cs="Arial"/>
          <w:sz w:val="22"/>
          <w:szCs w:val="22"/>
        </w:rPr>
        <w:t xml:space="preserve"> the following things need to be mandatorily provided</w:t>
      </w:r>
    </w:p>
    <w:p w14:paraId="3DF8C74C" w14:textId="77777777" w:rsidR="008E442F" w:rsidRPr="002A6FBF" w:rsidRDefault="008E442F" w:rsidP="008E442F">
      <w:pPr>
        <w:rPr>
          <w:rFonts w:ascii="Arial" w:hAnsi="Arial" w:cs="Arial"/>
          <w:sz w:val="22"/>
          <w:szCs w:val="22"/>
        </w:rPr>
      </w:pPr>
    </w:p>
    <w:tbl>
      <w:tblPr>
        <w:tblW w:w="91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7014"/>
        <w:gridCol w:w="1312"/>
      </w:tblGrid>
      <w:tr w:rsidR="008E442F" w:rsidRPr="002A6FBF" w14:paraId="0D2D1353" w14:textId="77777777" w:rsidTr="002760A2">
        <w:trPr>
          <w:trHeight w:val="609"/>
        </w:trPr>
        <w:tc>
          <w:tcPr>
            <w:tcW w:w="788" w:type="dxa"/>
          </w:tcPr>
          <w:p w14:paraId="0C027A37"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1</w:t>
            </w:r>
          </w:p>
        </w:tc>
        <w:tc>
          <w:tcPr>
            <w:tcW w:w="7014" w:type="dxa"/>
            <w:shd w:val="clear" w:color="auto" w:fill="auto"/>
            <w:hideMark/>
          </w:tcPr>
          <w:p w14:paraId="56174E05"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The documents have been submitted in requisite sets :</w:t>
            </w:r>
          </w:p>
          <w:p w14:paraId="5718FEF1"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 xml:space="preserve">Sets of 3 where claim value &lt; Rs 25 lacs </w:t>
            </w:r>
          </w:p>
          <w:p w14:paraId="74F93751"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 xml:space="preserve">Sets of 5 where claim value &gt; = Rs 25 lacs </w:t>
            </w:r>
          </w:p>
        </w:tc>
        <w:tc>
          <w:tcPr>
            <w:tcW w:w="1312" w:type="dxa"/>
            <w:shd w:val="clear" w:color="auto" w:fill="auto"/>
            <w:noWrap/>
            <w:vAlign w:val="bottom"/>
          </w:tcPr>
          <w:p w14:paraId="17CC217A" w14:textId="77777777" w:rsidR="008E442F" w:rsidRPr="002A6FBF" w:rsidRDefault="008E442F" w:rsidP="002760A2">
            <w:pPr>
              <w:jc w:val="right"/>
              <w:rPr>
                <w:rFonts w:ascii="Arial" w:hAnsi="Arial" w:cs="Arial"/>
                <w:color w:val="000000"/>
                <w:sz w:val="22"/>
                <w:szCs w:val="22"/>
              </w:rPr>
            </w:pPr>
          </w:p>
        </w:tc>
      </w:tr>
      <w:tr w:rsidR="008E442F" w:rsidRPr="002A6FBF" w14:paraId="440F5205" w14:textId="77777777" w:rsidTr="002760A2">
        <w:trPr>
          <w:trHeight w:val="291"/>
        </w:trPr>
        <w:tc>
          <w:tcPr>
            <w:tcW w:w="788" w:type="dxa"/>
          </w:tcPr>
          <w:p w14:paraId="154B0E01"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2</w:t>
            </w:r>
          </w:p>
        </w:tc>
        <w:tc>
          <w:tcPr>
            <w:tcW w:w="7014" w:type="dxa"/>
            <w:shd w:val="clear" w:color="auto" w:fill="auto"/>
            <w:hideMark/>
          </w:tcPr>
          <w:p w14:paraId="7B64EE56"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Statement of defense is attached</w:t>
            </w:r>
          </w:p>
        </w:tc>
        <w:tc>
          <w:tcPr>
            <w:tcW w:w="1312" w:type="dxa"/>
            <w:shd w:val="clear" w:color="auto" w:fill="auto"/>
            <w:noWrap/>
            <w:vAlign w:val="bottom"/>
          </w:tcPr>
          <w:p w14:paraId="6A185F5D" w14:textId="77777777" w:rsidR="008E442F" w:rsidRPr="002A6FBF" w:rsidRDefault="008E442F" w:rsidP="002760A2">
            <w:pPr>
              <w:jc w:val="right"/>
              <w:rPr>
                <w:rFonts w:ascii="Arial" w:hAnsi="Arial" w:cs="Arial"/>
                <w:color w:val="000000"/>
                <w:sz w:val="22"/>
                <w:szCs w:val="22"/>
              </w:rPr>
            </w:pPr>
          </w:p>
        </w:tc>
      </w:tr>
      <w:tr w:rsidR="008E442F" w:rsidRPr="002A6FBF" w14:paraId="19E2CFE5" w14:textId="77777777" w:rsidTr="002760A2">
        <w:trPr>
          <w:trHeight w:val="304"/>
        </w:trPr>
        <w:tc>
          <w:tcPr>
            <w:tcW w:w="788" w:type="dxa"/>
          </w:tcPr>
          <w:p w14:paraId="1ACA5E7D"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3</w:t>
            </w:r>
          </w:p>
        </w:tc>
        <w:tc>
          <w:tcPr>
            <w:tcW w:w="7014" w:type="dxa"/>
            <w:shd w:val="clear" w:color="auto" w:fill="auto"/>
            <w:hideMark/>
          </w:tcPr>
          <w:p w14:paraId="60979EA0"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Payment towards the Arbitration is made</w:t>
            </w:r>
          </w:p>
        </w:tc>
        <w:tc>
          <w:tcPr>
            <w:tcW w:w="1312" w:type="dxa"/>
            <w:shd w:val="clear" w:color="auto" w:fill="auto"/>
            <w:noWrap/>
            <w:vAlign w:val="bottom"/>
          </w:tcPr>
          <w:p w14:paraId="33AD4953" w14:textId="77777777" w:rsidR="008E442F" w:rsidRPr="002A6FBF" w:rsidRDefault="008E442F" w:rsidP="002760A2">
            <w:pPr>
              <w:jc w:val="right"/>
              <w:rPr>
                <w:rFonts w:ascii="Arial" w:hAnsi="Arial" w:cs="Arial"/>
                <w:color w:val="000000"/>
                <w:sz w:val="22"/>
                <w:szCs w:val="22"/>
              </w:rPr>
            </w:pPr>
          </w:p>
        </w:tc>
      </w:tr>
      <w:tr w:rsidR="008E442F" w:rsidRPr="002A6FBF" w14:paraId="0211967F" w14:textId="77777777" w:rsidTr="002760A2">
        <w:trPr>
          <w:trHeight w:val="304"/>
        </w:trPr>
        <w:tc>
          <w:tcPr>
            <w:tcW w:w="788" w:type="dxa"/>
          </w:tcPr>
          <w:p w14:paraId="2D4E3665"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4</w:t>
            </w:r>
          </w:p>
        </w:tc>
        <w:tc>
          <w:tcPr>
            <w:tcW w:w="7014" w:type="dxa"/>
            <w:shd w:val="clear" w:color="auto" w:fill="auto"/>
          </w:tcPr>
          <w:p w14:paraId="2C898EFE"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List of 3 / 5  Arbitrators is provided</w:t>
            </w:r>
          </w:p>
        </w:tc>
        <w:tc>
          <w:tcPr>
            <w:tcW w:w="1312" w:type="dxa"/>
            <w:shd w:val="clear" w:color="auto" w:fill="auto"/>
            <w:noWrap/>
            <w:vAlign w:val="bottom"/>
          </w:tcPr>
          <w:p w14:paraId="343F78FF" w14:textId="77777777" w:rsidR="008E442F" w:rsidRPr="002A6FBF" w:rsidRDefault="008E442F" w:rsidP="002760A2">
            <w:pPr>
              <w:jc w:val="right"/>
              <w:rPr>
                <w:rFonts w:ascii="Arial" w:hAnsi="Arial" w:cs="Arial"/>
                <w:color w:val="000000"/>
                <w:sz w:val="22"/>
                <w:szCs w:val="22"/>
              </w:rPr>
            </w:pPr>
          </w:p>
        </w:tc>
      </w:tr>
      <w:tr w:rsidR="008E442F" w:rsidRPr="002A6FBF" w14:paraId="74708009" w14:textId="77777777" w:rsidTr="002760A2">
        <w:trPr>
          <w:trHeight w:val="304"/>
        </w:trPr>
        <w:tc>
          <w:tcPr>
            <w:tcW w:w="788" w:type="dxa"/>
          </w:tcPr>
          <w:p w14:paraId="77C74107"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5</w:t>
            </w:r>
          </w:p>
        </w:tc>
        <w:tc>
          <w:tcPr>
            <w:tcW w:w="7014" w:type="dxa"/>
            <w:shd w:val="clear" w:color="auto" w:fill="auto"/>
          </w:tcPr>
          <w:p w14:paraId="3216A0E8" w14:textId="77777777" w:rsidR="008E442F" w:rsidRPr="002A6FBF" w:rsidRDefault="008E442F" w:rsidP="002760A2">
            <w:pPr>
              <w:rPr>
                <w:rFonts w:ascii="Arial" w:hAnsi="Arial" w:cs="Arial"/>
                <w:color w:val="000000"/>
                <w:sz w:val="22"/>
                <w:szCs w:val="22"/>
              </w:rPr>
            </w:pPr>
            <w:r w:rsidRPr="002A6FBF">
              <w:rPr>
                <w:rFonts w:ascii="Arial" w:hAnsi="Arial" w:cs="Arial"/>
                <w:color w:val="000000"/>
                <w:sz w:val="22"/>
                <w:szCs w:val="22"/>
              </w:rPr>
              <w:t>Form II</w:t>
            </w:r>
            <w:r w:rsidR="005847D8" w:rsidRPr="002A6FBF">
              <w:rPr>
                <w:rFonts w:ascii="Arial" w:hAnsi="Arial" w:cs="Arial"/>
                <w:color w:val="000000"/>
                <w:sz w:val="22"/>
                <w:szCs w:val="22"/>
              </w:rPr>
              <w:t>A</w:t>
            </w:r>
            <w:r w:rsidRPr="002A6FBF">
              <w:rPr>
                <w:rFonts w:ascii="Arial" w:hAnsi="Arial" w:cs="Arial"/>
                <w:color w:val="000000"/>
                <w:sz w:val="22"/>
                <w:szCs w:val="22"/>
              </w:rPr>
              <w:t xml:space="preserve"> is dated and signed</w:t>
            </w:r>
          </w:p>
        </w:tc>
        <w:tc>
          <w:tcPr>
            <w:tcW w:w="1312" w:type="dxa"/>
            <w:shd w:val="clear" w:color="auto" w:fill="auto"/>
            <w:noWrap/>
            <w:vAlign w:val="bottom"/>
          </w:tcPr>
          <w:p w14:paraId="2927BC53" w14:textId="77777777" w:rsidR="008E442F" w:rsidRPr="002A6FBF" w:rsidRDefault="008E442F" w:rsidP="002760A2">
            <w:pPr>
              <w:jc w:val="right"/>
              <w:rPr>
                <w:rFonts w:ascii="Arial" w:hAnsi="Arial" w:cs="Arial"/>
                <w:color w:val="000000"/>
                <w:sz w:val="22"/>
                <w:szCs w:val="22"/>
              </w:rPr>
            </w:pPr>
          </w:p>
        </w:tc>
      </w:tr>
    </w:tbl>
    <w:p w14:paraId="1AECC8D7" w14:textId="77777777" w:rsidR="008E442F" w:rsidRPr="002A6FBF" w:rsidRDefault="008E442F" w:rsidP="008E442F">
      <w:pPr>
        <w:spacing w:before="60"/>
        <w:rPr>
          <w:rFonts w:ascii="Arial" w:hAnsi="Arial" w:cs="Arial"/>
          <w:sz w:val="22"/>
          <w:szCs w:val="22"/>
        </w:rPr>
      </w:pPr>
    </w:p>
    <w:p w14:paraId="08E1A56B" w14:textId="77777777" w:rsidR="00F45CE0" w:rsidRPr="002A6FBF" w:rsidRDefault="008E442F" w:rsidP="001664F8">
      <w:pPr>
        <w:spacing w:before="60"/>
        <w:jc w:val="both"/>
        <w:rPr>
          <w:rFonts w:ascii="Arial" w:hAnsi="Arial" w:cs="Arial"/>
          <w:sz w:val="22"/>
          <w:szCs w:val="22"/>
        </w:rPr>
      </w:pPr>
      <w:r w:rsidRPr="002A6FBF">
        <w:rPr>
          <w:rFonts w:ascii="Arial" w:hAnsi="Arial" w:cs="Arial"/>
          <w:sz w:val="22"/>
          <w:szCs w:val="22"/>
        </w:rPr>
        <w:t>Note: In case the details of the form are not filled as required, the same m</w:t>
      </w:r>
      <w:r w:rsidR="00293BE8" w:rsidRPr="002A6FBF">
        <w:rPr>
          <w:rFonts w:ascii="Arial" w:hAnsi="Arial" w:cs="Arial"/>
          <w:sz w:val="22"/>
          <w:szCs w:val="22"/>
        </w:rPr>
        <w:t>ight</w:t>
      </w:r>
      <w:r w:rsidRPr="002A6FBF">
        <w:rPr>
          <w:rFonts w:ascii="Arial" w:hAnsi="Arial" w:cs="Arial"/>
          <w:sz w:val="22"/>
          <w:szCs w:val="22"/>
        </w:rPr>
        <w:t xml:space="preserve"> be considered as deficiency.</w:t>
      </w:r>
      <w:r w:rsidR="00F45CE0" w:rsidRPr="002A6FBF">
        <w:rPr>
          <w:rFonts w:ascii="Arial" w:hAnsi="Arial" w:cs="Arial"/>
          <w:sz w:val="22"/>
          <w:szCs w:val="22"/>
        </w:rPr>
        <w:t xml:space="preserve"> Please note that the soft copies of the documents mentioned above </w:t>
      </w:r>
      <w:r w:rsidR="001A7D07" w:rsidRPr="002A6FBF">
        <w:rPr>
          <w:rFonts w:ascii="Arial" w:hAnsi="Arial" w:cs="Arial"/>
          <w:sz w:val="22"/>
          <w:szCs w:val="22"/>
        </w:rPr>
        <w:t xml:space="preserve">has to </w:t>
      </w:r>
      <w:r w:rsidR="00F45CE0" w:rsidRPr="002A6FBF">
        <w:rPr>
          <w:rFonts w:ascii="Arial" w:hAnsi="Arial" w:cs="Arial"/>
          <w:sz w:val="22"/>
          <w:szCs w:val="22"/>
        </w:rPr>
        <w:t>be submitted along</w:t>
      </w:r>
      <w:r w:rsidR="001A7D07" w:rsidRPr="002A6FBF">
        <w:rPr>
          <w:rFonts w:ascii="Arial" w:hAnsi="Arial" w:cs="Arial"/>
          <w:sz w:val="22"/>
          <w:szCs w:val="22"/>
        </w:rPr>
        <w:t xml:space="preserve"> with submission of</w:t>
      </w:r>
      <w:r w:rsidR="00F45CE0" w:rsidRPr="002A6FBF">
        <w:rPr>
          <w:rFonts w:ascii="Arial" w:hAnsi="Arial" w:cs="Arial"/>
          <w:sz w:val="22"/>
          <w:szCs w:val="22"/>
        </w:rPr>
        <w:t xml:space="preserve"> the physical copy.  </w:t>
      </w:r>
    </w:p>
    <w:p w14:paraId="5393AE05" w14:textId="77777777" w:rsidR="008E442F" w:rsidRPr="002A6FBF" w:rsidRDefault="008E442F" w:rsidP="008E442F">
      <w:pPr>
        <w:spacing w:before="60"/>
        <w:rPr>
          <w:rFonts w:ascii="Arial" w:hAnsi="Arial" w:cs="Arial"/>
          <w:sz w:val="22"/>
          <w:szCs w:val="22"/>
        </w:rPr>
      </w:pPr>
    </w:p>
    <w:p w14:paraId="6387DFD7" w14:textId="77777777" w:rsidR="003A632C" w:rsidRDefault="003A632C" w:rsidP="00704D0D">
      <w:pPr>
        <w:rPr>
          <w:rFonts w:ascii="Calibri" w:hAnsi="Calibri" w:cs="Calibri"/>
          <w:sz w:val="22"/>
          <w:szCs w:val="22"/>
        </w:rPr>
      </w:pPr>
    </w:p>
    <w:sectPr w:rsidR="003A632C" w:rsidSect="00613242">
      <w:headerReference w:type="even" r:id="rId10"/>
      <w:headerReference w:type="default" r:id="rId11"/>
      <w:footerReference w:type="even" r:id="rId12"/>
      <w:footerReference w:type="default" r:id="rId13"/>
      <w:headerReference w:type="first" r:id="rId14"/>
      <w:footerReference w:type="first" r:id="rId15"/>
      <w:pgSz w:w="11909" w:h="16834" w:code="9"/>
      <w:pgMar w:top="858" w:right="569" w:bottom="720" w:left="1080" w:header="720" w:footer="378"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51966" w14:textId="77777777" w:rsidR="002C640A" w:rsidRDefault="002C640A">
      <w:r>
        <w:separator/>
      </w:r>
    </w:p>
  </w:endnote>
  <w:endnote w:type="continuationSeparator" w:id="0">
    <w:p w14:paraId="7ED5E0E5" w14:textId="77777777" w:rsidR="002C640A" w:rsidRDefault="002C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615CE" w14:textId="77777777" w:rsidR="00906332" w:rsidRDefault="004C6A52" w:rsidP="00616DE5">
    <w:pPr>
      <w:pStyle w:val="Footer"/>
      <w:framePr w:wrap="around" w:vAnchor="text" w:hAnchor="margin" w:xAlign="right" w:y="1"/>
      <w:rPr>
        <w:rStyle w:val="PageNumber"/>
      </w:rPr>
    </w:pPr>
    <w:r>
      <w:rPr>
        <w:rStyle w:val="PageNumber"/>
      </w:rPr>
      <w:fldChar w:fldCharType="begin"/>
    </w:r>
    <w:r w:rsidR="00906332">
      <w:rPr>
        <w:rStyle w:val="PageNumber"/>
      </w:rPr>
      <w:instrText xml:space="preserve">PAGE  </w:instrText>
    </w:r>
    <w:r>
      <w:rPr>
        <w:rStyle w:val="PageNumber"/>
      </w:rPr>
      <w:fldChar w:fldCharType="end"/>
    </w:r>
  </w:p>
  <w:p w14:paraId="71CF4CEF" w14:textId="77777777" w:rsidR="00906332" w:rsidRDefault="00906332" w:rsidP="00616D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75D4B" w14:textId="77777777" w:rsidR="00906332" w:rsidRPr="00F1001C" w:rsidRDefault="00F45CE0" w:rsidP="00613242">
    <w:pPr>
      <w:pStyle w:val="Footer"/>
      <w:ind w:right="360"/>
      <w:jc w:val="right"/>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AFA0289" wp14:editId="043FF0D4">
              <wp:simplePos x="0" y="0"/>
              <wp:positionH relativeFrom="column">
                <wp:posOffset>-342900</wp:posOffset>
              </wp:positionH>
              <wp:positionV relativeFrom="paragraph">
                <wp:posOffset>-29845</wp:posOffset>
              </wp:positionV>
              <wp:extent cx="6858000" cy="0"/>
              <wp:effectExtent l="9525" t="12065" r="952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01AD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35pt" to="51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1dx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"/>
          </w:pict>
        </mc:Fallback>
      </mc:AlternateContent>
    </w:r>
    <w:r w:rsidR="004C6A52" w:rsidRPr="00F1001C">
      <w:rPr>
        <w:rStyle w:val="PageNumber"/>
        <w:rFonts w:ascii="Arial" w:hAnsi="Arial" w:cs="Arial"/>
      </w:rPr>
      <w:fldChar w:fldCharType="begin"/>
    </w:r>
    <w:r w:rsidR="00906332" w:rsidRPr="00F1001C">
      <w:rPr>
        <w:rStyle w:val="PageNumber"/>
        <w:rFonts w:ascii="Arial" w:hAnsi="Arial" w:cs="Arial"/>
      </w:rPr>
      <w:instrText xml:space="preserve"> PAGE </w:instrText>
    </w:r>
    <w:r w:rsidR="004C6A52" w:rsidRPr="00F1001C">
      <w:rPr>
        <w:rStyle w:val="PageNumber"/>
        <w:rFonts w:ascii="Arial" w:hAnsi="Arial" w:cs="Arial"/>
      </w:rPr>
      <w:fldChar w:fldCharType="separate"/>
    </w:r>
    <w:r w:rsidR="00EF1707">
      <w:rPr>
        <w:rStyle w:val="PageNumber"/>
        <w:rFonts w:ascii="Arial" w:hAnsi="Arial" w:cs="Arial"/>
        <w:noProof/>
      </w:rPr>
      <w:t>5</w:t>
    </w:r>
    <w:r w:rsidR="004C6A52" w:rsidRPr="00F1001C">
      <w:rPr>
        <w:rStyle w:val="PageNumber"/>
        <w:rFonts w:ascii="Arial" w:hAnsi="Arial" w:cs="Arial"/>
      </w:rPr>
      <w:fldChar w:fldCharType="end"/>
    </w:r>
    <w:r w:rsidR="00906332" w:rsidRPr="00F1001C">
      <w:rPr>
        <w:rStyle w:val="PageNumber"/>
        <w:rFonts w:ascii="Arial" w:hAnsi="Arial" w:cs="Arial"/>
      </w:rPr>
      <w:t xml:space="preserve"> of </w:t>
    </w:r>
    <w:r w:rsidR="004C6A52" w:rsidRPr="00F1001C">
      <w:rPr>
        <w:rStyle w:val="PageNumber"/>
        <w:rFonts w:ascii="Arial" w:hAnsi="Arial" w:cs="Arial"/>
      </w:rPr>
      <w:fldChar w:fldCharType="begin"/>
    </w:r>
    <w:r w:rsidR="00906332" w:rsidRPr="00F1001C">
      <w:rPr>
        <w:rStyle w:val="PageNumber"/>
        <w:rFonts w:ascii="Arial" w:hAnsi="Arial" w:cs="Arial"/>
      </w:rPr>
      <w:instrText xml:space="preserve"> NUMPAGES </w:instrText>
    </w:r>
    <w:r w:rsidR="004C6A52" w:rsidRPr="00F1001C">
      <w:rPr>
        <w:rStyle w:val="PageNumber"/>
        <w:rFonts w:ascii="Arial" w:hAnsi="Arial" w:cs="Arial"/>
      </w:rPr>
      <w:fldChar w:fldCharType="separate"/>
    </w:r>
    <w:r w:rsidR="00EF1707">
      <w:rPr>
        <w:rStyle w:val="PageNumber"/>
        <w:rFonts w:ascii="Arial" w:hAnsi="Arial" w:cs="Arial"/>
        <w:noProof/>
      </w:rPr>
      <w:t>5</w:t>
    </w:r>
    <w:r w:rsidR="004C6A52" w:rsidRPr="00F1001C">
      <w:rPr>
        <w:rStyle w:val="PageNumber"/>
        <w:rFonts w:ascii="Arial" w:hAnsi="Arial" w:cs="Arial"/>
      </w:rPr>
      <w:fldChar w:fldCharType="end"/>
    </w:r>
  </w:p>
  <w:p w14:paraId="6232E182" w14:textId="77777777" w:rsidR="00906332" w:rsidRDefault="00906332" w:rsidP="00616DE5">
    <w:pPr>
      <w:pStyle w:val="Footer"/>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EFB56" w14:textId="77777777" w:rsidR="00233AEB" w:rsidRDefault="00233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BA37D" w14:textId="77777777" w:rsidR="002C640A" w:rsidRDefault="002C640A">
      <w:r>
        <w:separator/>
      </w:r>
    </w:p>
  </w:footnote>
  <w:footnote w:type="continuationSeparator" w:id="0">
    <w:p w14:paraId="358D6BEC" w14:textId="77777777" w:rsidR="002C640A" w:rsidRDefault="002C6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C8832" w14:textId="77777777" w:rsidR="00233AEB" w:rsidRDefault="00233A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BD690" w14:textId="77BCFA6F" w:rsidR="00906332" w:rsidRPr="00613242" w:rsidRDefault="00233AEB" w:rsidP="00613242">
    <w:pPr>
      <w:pStyle w:val="Header"/>
      <w:jc w:val="center"/>
    </w:pPr>
    <w:r w:rsidRPr="00291567">
      <w:rPr>
        <w:rFonts w:ascii="Calibri" w:eastAsia="Calibri" w:hAnsi="Calibri"/>
        <w:noProof/>
        <w:sz w:val="22"/>
        <w:szCs w:val="22"/>
      </w:rPr>
      <w:drawing>
        <wp:inline distT="0" distB="0" distL="0" distR="0" wp14:anchorId="0D30E84A" wp14:editId="1EF4695E">
          <wp:extent cx="5927725" cy="6451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t="11932" b="15575"/>
                  <a:stretch>
                    <a:fillRect/>
                  </a:stretch>
                </pic:blipFill>
                <pic:spPr bwMode="auto">
                  <a:xfrm>
                    <a:off x="0" y="0"/>
                    <a:ext cx="5927725" cy="645160"/>
                  </a:xfrm>
                  <a:prstGeom prst="rect">
                    <a:avLst/>
                  </a:prstGeom>
                  <a:noFill/>
                  <a:ln>
                    <a:noFill/>
                  </a:ln>
                </pic:spPr>
              </pic:pic>
            </a:graphicData>
          </a:graphic>
        </wp:inline>
      </w:drawing>
    </w:r>
    <w:r w:rsidR="00F45CE0">
      <w:rPr>
        <w:noProof/>
      </w:rPr>
      <mc:AlternateContent>
        <mc:Choice Requires="wps">
          <w:drawing>
            <wp:anchor distT="0" distB="0" distL="114300" distR="114300" simplePos="0" relativeHeight="251657216" behindDoc="0" locked="0" layoutInCell="1" allowOverlap="1" wp14:anchorId="7908BFE1" wp14:editId="0981E5F2">
              <wp:simplePos x="0" y="0"/>
              <wp:positionH relativeFrom="column">
                <wp:posOffset>-342900</wp:posOffset>
              </wp:positionH>
              <wp:positionV relativeFrom="paragraph">
                <wp:posOffset>544830</wp:posOffset>
              </wp:positionV>
              <wp:extent cx="6858000" cy="0"/>
              <wp:effectExtent l="9525" t="11430" r="952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9D9B7"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2.9pt" to="51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lCc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95AE1" w14:textId="77777777" w:rsidR="00233AEB" w:rsidRDefault="00233A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MCWB01114_0000[1]"/>
      </v:shape>
    </w:pict>
  </w:numPicBullet>
  <w:abstractNum w:abstractNumId="0">
    <w:nsid w:val="007413BE"/>
    <w:multiLevelType w:val="hybridMultilevel"/>
    <w:tmpl w:val="320EB0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CE25D3"/>
    <w:multiLevelType w:val="hybridMultilevel"/>
    <w:tmpl w:val="A51E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35927"/>
    <w:multiLevelType w:val="hybridMultilevel"/>
    <w:tmpl w:val="FA52A7F0"/>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DC2355"/>
    <w:multiLevelType w:val="hybridMultilevel"/>
    <w:tmpl w:val="46742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BE02894"/>
    <w:multiLevelType w:val="hybridMultilevel"/>
    <w:tmpl w:val="EBAAA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E310CD"/>
    <w:multiLevelType w:val="hybridMultilevel"/>
    <w:tmpl w:val="CF3817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72D6B"/>
    <w:multiLevelType w:val="multilevel"/>
    <w:tmpl w:val="76700D6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DC721E2"/>
    <w:multiLevelType w:val="hybridMultilevel"/>
    <w:tmpl w:val="0628695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460837"/>
    <w:multiLevelType w:val="hybridMultilevel"/>
    <w:tmpl w:val="A21202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F01EF0"/>
    <w:multiLevelType w:val="hybridMultilevel"/>
    <w:tmpl w:val="09508AD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1F2560"/>
    <w:multiLevelType w:val="hybridMultilevel"/>
    <w:tmpl w:val="F7FE85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D237C0"/>
    <w:multiLevelType w:val="hybridMultilevel"/>
    <w:tmpl w:val="EC0413E8"/>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BD3946"/>
    <w:multiLevelType w:val="hybridMultilevel"/>
    <w:tmpl w:val="CB60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7D83C55"/>
    <w:multiLevelType w:val="hybridMultilevel"/>
    <w:tmpl w:val="AF1C34A2"/>
    <w:lvl w:ilvl="0" w:tplc="0409000B">
      <w:start w:val="1"/>
      <w:numFmt w:val="bullet"/>
      <w:lvlText w:val=""/>
      <w:lvlJc w:val="left"/>
      <w:pPr>
        <w:tabs>
          <w:tab w:val="num" w:pos="720"/>
        </w:tabs>
        <w:ind w:left="720" w:hanging="360"/>
      </w:pPr>
      <w:rPr>
        <w:rFonts w:ascii="Wingdings" w:hAnsi="Wingdings" w:hint="default"/>
      </w:rPr>
    </w:lvl>
    <w:lvl w:ilvl="1" w:tplc="D1D4385E">
      <w:start w:val="1"/>
      <w:numFmt w:val="lowerLetter"/>
      <w:lvlText w:val="(%2)"/>
      <w:lvlJc w:val="left"/>
      <w:pPr>
        <w:tabs>
          <w:tab w:val="num" w:pos="1485"/>
        </w:tabs>
        <w:ind w:left="1485" w:hanging="36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4">
    <w:nsid w:val="27E773FC"/>
    <w:multiLevelType w:val="multilevel"/>
    <w:tmpl w:val="86EEE198"/>
    <w:lvl w:ilvl="0">
      <w:start w:val="1"/>
      <w:numFmt w:val="lowerRoman"/>
      <w:lvlText w:val="(%1)"/>
      <w:lvlJc w:val="left"/>
      <w:pPr>
        <w:tabs>
          <w:tab w:val="num" w:pos="814"/>
        </w:tabs>
        <w:ind w:left="814" w:hanging="454"/>
      </w:pPr>
      <w:rPr>
        <w:rFonts w:hint="default"/>
      </w:rPr>
    </w:lvl>
    <w:lvl w:ilvl="1">
      <w:start w:val="1"/>
      <w:numFmt w:val="bullet"/>
      <w:lvlText w:val=""/>
      <w:lvlPicBulletId w:val="0"/>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9304DEF"/>
    <w:multiLevelType w:val="hybridMultilevel"/>
    <w:tmpl w:val="37226C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3A649D"/>
    <w:multiLevelType w:val="hybridMultilevel"/>
    <w:tmpl w:val="5588D6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421EAE"/>
    <w:multiLevelType w:val="hybridMultilevel"/>
    <w:tmpl w:val="66FC3C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CF704E6"/>
    <w:multiLevelType w:val="hybridMultilevel"/>
    <w:tmpl w:val="3E4A1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9A38FB"/>
    <w:multiLevelType w:val="hybridMultilevel"/>
    <w:tmpl w:val="CDD6472A"/>
    <w:lvl w:ilvl="0" w:tplc="932223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814E07"/>
    <w:multiLevelType w:val="hybridMultilevel"/>
    <w:tmpl w:val="866664A8"/>
    <w:lvl w:ilvl="0" w:tplc="68806756">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39D0D93"/>
    <w:multiLevelType w:val="hybridMultilevel"/>
    <w:tmpl w:val="CC125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EF653C"/>
    <w:multiLevelType w:val="hybridMultilevel"/>
    <w:tmpl w:val="1BCEFC92"/>
    <w:lvl w:ilvl="0" w:tplc="9322237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4732EA"/>
    <w:multiLevelType w:val="hybridMultilevel"/>
    <w:tmpl w:val="0A98EB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B4093A"/>
    <w:multiLevelType w:val="hybridMultilevel"/>
    <w:tmpl w:val="5E1E1754"/>
    <w:lvl w:ilvl="0" w:tplc="7286E3F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B26A77"/>
    <w:multiLevelType w:val="hybridMultilevel"/>
    <w:tmpl w:val="560C857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nsid w:val="55C3530A"/>
    <w:multiLevelType w:val="hybridMultilevel"/>
    <w:tmpl w:val="FAB809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7D42EC2"/>
    <w:multiLevelType w:val="hybridMultilevel"/>
    <w:tmpl w:val="0CC400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8241DC5"/>
    <w:multiLevelType w:val="hybridMultilevel"/>
    <w:tmpl w:val="486CDF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F246B8"/>
    <w:multiLevelType w:val="singleLevel"/>
    <w:tmpl w:val="6B1EF7DE"/>
    <w:lvl w:ilvl="0">
      <w:start w:val="1"/>
      <w:numFmt w:val="upperLetter"/>
      <w:pStyle w:val="Heading8"/>
      <w:lvlText w:val="%1."/>
      <w:lvlJc w:val="left"/>
      <w:pPr>
        <w:tabs>
          <w:tab w:val="num" w:pos="360"/>
        </w:tabs>
        <w:ind w:left="360" w:hanging="360"/>
      </w:pPr>
    </w:lvl>
  </w:abstractNum>
  <w:abstractNum w:abstractNumId="30">
    <w:nsid w:val="616C3386"/>
    <w:multiLevelType w:val="hybridMultilevel"/>
    <w:tmpl w:val="D0363D30"/>
    <w:lvl w:ilvl="0" w:tplc="0409000B">
      <w:start w:val="1"/>
      <w:numFmt w:val="bullet"/>
      <w:lvlText w:val=""/>
      <w:lvlJc w:val="left"/>
      <w:pPr>
        <w:tabs>
          <w:tab w:val="num" w:pos="720"/>
        </w:tabs>
        <w:ind w:left="720" w:hanging="360"/>
      </w:pPr>
      <w:rPr>
        <w:rFonts w:ascii="Wingdings" w:hAnsi="Wingdings" w:hint="default"/>
      </w:rPr>
    </w:lvl>
    <w:lvl w:ilvl="1" w:tplc="D1D4385E">
      <w:start w:val="1"/>
      <w:numFmt w:val="lowerLetter"/>
      <w:lvlText w:val="(%2)"/>
      <w:lvlJc w:val="left"/>
      <w:pPr>
        <w:tabs>
          <w:tab w:val="num" w:pos="1485"/>
        </w:tabs>
        <w:ind w:left="1485" w:hanging="36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31">
    <w:nsid w:val="636E478D"/>
    <w:multiLevelType w:val="hybridMultilevel"/>
    <w:tmpl w:val="64685AFA"/>
    <w:lvl w:ilvl="0" w:tplc="47587BB2">
      <w:start w:val="1"/>
      <w:numFmt w:val="lowerRoman"/>
      <w:lvlText w:val="(%1)"/>
      <w:lvlJc w:val="left"/>
      <w:pPr>
        <w:tabs>
          <w:tab w:val="num" w:pos="814"/>
        </w:tabs>
        <w:ind w:left="814" w:hanging="454"/>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5095207"/>
    <w:multiLevelType w:val="hybridMultilevel"/>
    <w:tmpl w:val="1BE466F0"/>
    <w:lvl w:ilvl="0" w:tplc="9348B5E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7556C47"/>
    <w:multiLevelType w:val="hybridMultilevel"/>
    <w:tmpl w:val="23CCBDE4"/>
    <w:lvl w:ilvl="0" w:tplc="BB2C3262">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68A42E21"/>
    <w:multiLevelType w:val="hybridMultilevel"/>
    <w:tmpl w:val="EB0260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C252276"/>
    <w:multiLevelType w:val="hybridMultilevel"/>
    <w:tmpl w:val="86EEE198"/>
    <w:lvl w:ilvl="0" w:tplc="47587BB2">
      <w:start w:val="1"/>
      <w:numFmt w:val="lowerRoman"/>
      <w:lvlText w:val="(%1)"/>
      <w:lvlJc w:val="left"/>
      <w:pPr>
        <w:tabs>
          <w:tab w:val="num" w:pos="814"/>
        </w:tabs>
        <w:ind w:left="814" w:hanging="454"/>
      </w:pPr>
      <w:rPr>
        <w:rFonts w:hint="default"/>
      </w:rPr>
    </w:lvl>
    <w:lvl w:ilvl="1" w:tplc="5ABA2E54">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CA12A7F"/>
    <w:multiLevelType w:val="multilevel"/>
    <w:tmpl w:val="EC0413E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6E200781"/>
    <w:multiLevelType w:val="hybridMultilevel"/>
    <w:tmpl w:val="342A9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651291"/>
    <w:multiLevelType w:val="hybridMultilevel"/>
    <w:tmpl w:val="76700D64"/>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8B3FE2"/>
    <w:multiLevelType w:val="hybridMultilevel"/>
    <w:tmpl w:val="7F0EC7A6"/>
    <w:lvl w:ilvl="0" w:tplc="D42E9E1A">
      <w:start w:val="1"/>
      <w:numFmt w:val="decimal"/>
      <w:lvlText w:val="%1."/>
      <w:lvlJc w:val="left"/>
      <w:pPr>
        <w:tabs>
          <w:tab w:val="num" w:pos="765"/>
        </w:tabs>
        <w:ind w:left="765" w:hanging="360"/>
      </w:pPr>
      <w:rPr>
        <w:rFonts w:hint="default"/>
      </w:rPr>
    </w:lvl>
    <w:lvl w:ilvl="1" w:tplc="D1D4385E">
      <w:start w:val="1"/>
      <w:numFmt w:val="lowerLetter"/>
      <w:lvlText w:val="(%2)"/>
      <w:lvlJc w:val="left"/>
      <w:pPr>
        <w:tabs>
          <w:tab w:val="num" w:pos="1485"/>
        </w:tabs>
        <w:ind w:left="1485" w:hanging="36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0">
    <w:nsid w:val="71EE1A15"/>
    <w:multiLevelType w:val="hybridMultilevel"/>
    <w:tmpl w:val="8A2AD14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A4627E3"/>
    <w:multiLevelType w:val="hybridMultilevel"/>
    <w:tmpl w:val="C150A4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7B0A7919"/>
    <w:multiLevelType w:val="hybridMultilevel"/>
    <w:tmpl w:val="111477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51276B"/>
    <w:multiLevelType w:val="hybridMultilevel"/>
    <w:tmpl w:val="F0384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CC1D6E"/>
    <w:multiLevelType w:val="hybridMultilevel"/>
    <w:tmpl w:val="8024456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9"/>
  </w:num>
  <w:num w:numId="3">
    <w:abstractNumId w:val="32"/>
  </w:num>
  <w:num w:numId="4">
    <w:abstractNumId w:val="0"/>
  </w:num>
  <w:num w:numId="5">
    <w:abstractNumId w:val="16"/>
  </w:num>
  <w:num w:numId="6">
    <w:abstractNumId w:val="42"/>
  </w:num>
  <w:num w:numId="7">
    <w:abstractNumId w:val="34"/>
  </w:num>
  <w:num w:numId="8">
    <w:abstractNumId w:val="23"/>
  </w:num>
  <w:num w:numId="9">
    <w:abstractNumId w:val="30"/>
  </w:num>
  <w:num w:numId="10">
    <w:abstractNumId w:val="13"/>
  </w:num>
  <w:num w:numId="11">
    <w:abstractNumId w:val="3"/>
  </w:num>
  <w:num w:numId="12">
    <w:abstractNumId w:val="12"/>
  </w:num>
  <w:num w:numId="13">
    <w:abstractNumId w:val="27"/>
  </w:num>
  <w:num w:numId="14">
    <w:abstractNumId w:val="15"/>
  </w:num>
  <w:num w:numId="15">
    <w:abstractNumId w:val="7"/>
  </w:num>
  <w:num w:numId="16">
    <w:abstractNumId w:val="17"/>
  </w:num>
  <w:num w:numId="17">
    <w:abstractNumId w:val="40"/>
  </w:num>
  <w:num w:numId="18">
    <w:abstractNumId w:val="26"/>
  </w:num>
  <w:num w:numId="19">
    <w:abstractNumId w:val="2"/>
  </w:num>
  <w:num w:numId="20">
    <w:abstractNumId w:val="8"/>
  </w:num>
  <w:num w:numId="21">
    <w:abstractNumId w:val="9"/>
  </w:num>
  <w:num w:numId="22">
    <w:abstractNumId w:val="38"/>
  </w:num>
  <w:num w:numId="23">
    <w:abstractNumId w:val="20"/>
  </w:num>
  <w:num w:numId="24">
    <w:abstractNumId w:val="4"/>
  </w:num>
  <w:num w:numId="25">
    <w:abstractNumId w:val="43"/>
  </w:num>
  <w:num w:numId="26">
    <w:abstractNumId w:val="6"/>
  </w:num>
  <w:num w:numId="27">
    <w:abstractNumId w:val="11"/>
  </w:num>
  <w:num w:numId="28">
    <w:abstractNumId w:val="36"/>
  </w:num>
  <w:num w:numId="29">
    <w:abstractNumId w:val="44"/>
  </w:num>
  <w:num w:numId="30">
    <w:abstractNumId w:val="24"/>
  </w:num>
  <w:num w:numId="31">
    <w:abstractNumId w:val="35"/>
  </w:num>
  <w:num w:numId="32">
    <w:abstractNumId w:val="14"/>
  </w:num>
  <w:num w:numId="33">
    <w:abstractNumId w:val="31"/>
  </w:num>
  <w:num w:numId="34">
    <w:abstractNumId w:val="21"/>
  </w:num>
  <w:num w:numId="35">
    <w:abstractNumId w:val="19"/>
  </w:num>
  <w:num w:numId="36">
    <w:abstractNumId w:val="33"/>
  </w:num>
  <w:num w:numId="37">
    <w:abstractNumId w:val="28"/>
  </w:num>
  <w:num w:numId="38">
    <w:abstractNumId w:val="37"/>
  </w:num>
  <w:num w:numId="39">
    <w:abstractNumId w:val="10"/>
  </w:num>
  <w:num w:numId="40">
    <w:abstractNumId w:val="22"/>
  </w:num>
  <w:num w:numId="41">
    <w:abstractNumId w:val="5"/>
  </w:num>
  <w:num w:numId="42">
    <w:abstractNumId w:val="18"/>
  </w:num>
  <w:num w:numId="43">
    <w:abstractNumId w:val="25"/>
  </w:num>
  <w:num w:numId="44">
    <w:abstractNumId w:val="41"/>
  </w:num>
  <w:num w:numId="4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E5"/>
    <w:rsid w:val="00000177"/>
    <w:rsid w:val="0000052C"/>
    <w:rsid w:val="00000799"/>
    <w:rsid w:val="00000B4E"/>
    <w:rsid w:val="00003E4A"/>
    <w:rsid w:val="000040CA"/>
    <w:rsid w:val="000044E8"/>
    <w:rsid w:val="00004B8A"/>
    <w:rsid w:val="00004E30"/>
    <w:rsid w:val="00017684"/>
    <w:rsid w:val="00017971"/>
    <w:rsid w:val="00017D85"/>
    <w:rsid w:val="000203C0"/>
    <w:rsid w:val="00021639"/>
    <w:rsid w:val="0002365C"/>
    <w:rsid w:val="0003062E"/>
    <w:rsid w:val="00032F85"/>
    <w:rsid w:val="00034E8B"/>
    <w:rsid w:val="000376C2"/>
    <w:rsid w:val="000433F9"/>
    <w:rsid w:val="0004382A"/>
    <w:rsid w:val="000445FB"/>
    <w:rsid w:val="00047630"/>
    <w:rsid w:val="00052AAC"/>
    <w:rsid w:val="00053136"/>
    <w:rsid w:val="00053BBE"/>
    <w:rsid w:val="00053CAE"/>
    <w:rsid w:val="00061A2E"/>
    <w:rsid w:val="000650FF"/>
    <w:rsid w:val="000652D5"/>
    <w:rsid w:val="00071F1C"/>
    <w:rsid w:val="00072013"/>
    <w:rsid w:val="00072EC1"/>
    <w:rsid w:val="0007581D"/>
    <w:rsid w:val="00075DF9"/>
    <w:rsid w:val="00076709"/>
    <w:rsid w:val="000804E9"/>
    <w:rsid w:val="00080ACD"/>
    <w:rsid w:val="00080F77"/>
    <w:rsid w:val="000839BC"/>
    <w:rsid w:val="0008564B"/>
    <w:rsid w:val="00087291"/>
    <w:rsid w:val="000873D3"/>
    <w:rsid w:val="0009319C"/>
    <w:rsid w:val="00094CDE"/>
    <w:rsid w:val="0009518F"/>
    <w:rsid w:val="00096FAE"/>
    <w:rsid w:val="000971F6"/>
    <w:rsid w:val="00097421"/>
    <w:rsid w:val="000A33FB"/>
    <w:rsid w:val="000A51E4"/>
    <w:rsid w:val="000A62A0"/>
    <w:rsid w:val="000B0BAA"/>
    <w:rsid w:val="000B0E16"/>
    <w:rsid w:val="000B0E95"/>
    <w:rsid w:val="000B1FDA"/>
    <w:rsid w:val="000B2390"/>
    <w:rsid w:val="000B6162"/>
    <w:rsid w:val="000B6C32"/>
    <w:rsid w:val="000C06C5"/>
    <w:rsid w:val="000C26E7"/>
    <w:rsid w:val="000C5926"/>
    <w:rsid w:val="000C78DF"/>
    <w:rsid w:val="000D0E5A"/>
    <w:rsid w:val="000D2F1B"/>
    <w:rsid w:val="000D57F6"/>
    <w:rsid w:val="000D61A8"/>
    <w:rsid w:val="000D6913"/>
    <w:rsid w:val="000E03C4"/>
    <w:rsid w:val="000F123D"/>
    <w:rsid w:val="000F153B"/>
    <w:rsid w:val="000F27A2"/>
    <w:rsid w:val="000F339B"/>
    <w:rsid w:val="000F5DA6"/>
    <w:rsid w:val="00101C79"/>
    <w:rsid w:val="0010320C"/>
    <w:rsid w:val="001036B7"/>
    <w:rsid w:val="00103F74"/>
    <w:rsid w:val="00104858"/>
    <w:rsid w:val="00105593"/>
    <w:rsid w:val="00105D52"/>
    <w:rsid w:val="0010663A"/>
    <w:rsid w:val="00106E9B"/>
    <w:rsid w:val="00112522"/>
    <w:rsid w:val="00112F86"/>
    <w:rsid w:val="00114A58"/>
    <w:rsid w:val="0011610B"/>
    <w:rsid w:val="001178FB"/>
    <w:rsid w:val="00120A87"/>
    <w:rsid w:val="00121D5B"/>
    <w:rsid w:val="001238C4"/>
    <w:rsid w:val="001262B9"/>
    <w:rsid w:val="001358AB"/>
    <w:rsid w:val="001414F0"/>
    <w:rsid w:val="001427FF"/>
    <w:rsid w:val="00147462"/>
    <w:rsid w:val="00147D67"/>
    <w:rsid w:val="0015107C"/>
    <w:rsid w:val="001513A6"/>
    <w:rsid w:val="00152B9A"/>
    <w:rsid w:val="001540F7"/>
    <w:rsid w:val="001552AF"/>
    <w:rsid w:val="00156084"/>
    <w:rsid w:val="00156B7E"/>
    <w:rsid w:val="001601B8"/>
    <w:rsid w:val="001609CB"/>
    <w:rsid w:val="00161470"/>
    <w:rsid w:val="00162F6E"/>
    <w:rsid w:val="00164F44"/>
    <w:rsid w:val="00165282"/>
    <w:rsid w:val="0016535C"/>
    <w:rsid w:val="001664F8"/>
    <w:rsid w:val="001714DB"/>
    <w:rsid w:val="001726BE"/>
    <w:rsid w:val="00173162"/>
    <w:rsid w:val="00173313"/>
    <w:rsid w:val="00175597"/>
    <w:rsid w:val="00183802"/>
    <w:rsid w:val="001873CF"/>
    <w:rsid w:val="00187900"/>
    <w:rsid w:val="0019058B"/>
    <w:rsid w:val="0019154B"/>
    <w:rsid w:val="00194BFB"/>
    <w:rsid w:val="0019525E"/>
    <w:rsid w:val="001A1388"/>
    <w:rsid w:val="001A4A1A"/>
    <w:rsid w:val="001A7A92"/>
    <w:rsid w:val="001A7D07"/>
    <w:rsid w:val="001B28A4"/>
    <w:rsid w:val="001B4833"/>
    <w:rsid w:val="001B598C"/>
    <w:rsid w:val="001B5B05"/>
    <w:rsid w:val="001B7785"/>
    <w:rsid w:val="001C42AF"/>
    <w:rsid w:val="001C55EA"/>
    <w:rsid w:val="001D0AC1"/>
    <w:rsid w:val="001D18CC"/>
    <w:rsid w:val="001D1AC0"/>
    <w:rsid w:val="001D39E6"/>
    <w:rsid w:val="001D5517"/>
    <w:rsid w:val="001D7717"/>
    <w:rsid w:val="001E043A"/>
    <w:rsid w:val="001E0CFD"/>
    <w:rsid w:val="001E4B6C"/>
    <w:rsid w:val="001F0219"/>
    <w:rsid w:val="001F1047"/>
    <w:rsid w:val="001F17E8"/>
    <w:rsid w:val="001F4FFC"/>
    <w:rsid w:val="001F7E3E"/>
    <w:rsid w:val="002015E5"/>
    <w:rsid w:val="002019A8"/>
    <w:rsid w:val="00201A9B"/>
    <w:rsid w:val="00201F18"/>
    <w:rsid w:val="00203274"/>
    <w:rsid w:val="002036A6"/>
    <w:rsid w:val="00203E0A"/>
    <w:rsid w:val="0020574B"/>
    <w:rsid w:val="0020639E"/>
    <w:rsid w:val="00206FA5"/>
    <w:rsid w:val="00210019"/>
    <w:rsid w:val="00210045"/>
    <w:rsid w:val="002108A6"/>
    <w:rsid w:val="002132F7"/>
    <w:rsid w:val="00220FB9"/>
    <w:rsid w:val="002227DB"/>
    <w:rsid w:val="00227D4B"/>
    <w:rsid w:val="00233791"/>
    <w:rsid w:val="00233AEB"/>
    <w:rsid w:val="00233E3B"/>
    <w:rsid w:val="00236896"/>
    <w:rsid w:val="00241608"/>
    <w:rsid w:val="00241E3F"/>
    <w:rsid w:val="00242B71"/>
    <w:rsid w:val="00243C6A"/>
    <w:rsid w:val="00245279"/>
    <w:rsid w:val="002529B6"/>
    <w:rsid w:val="002531FA"/>
    <w:rsid w:val="00253E56"/>
    <w:rsid w:val="00254037"/>
    <w:rsid w:val="0025455E"/>
    <w:rsid w:val="00256341"/>
    <w:rsid w:val="00256A8B"/>
    <w:rsid w:val="002570C5"/>
    <w:rsid w:val="00260B18"/>
    <w:rsid w:val="00260F4F"/>
    <w:rsid w:val="0026303D"/>
    <w:rsid w:val="0027304A"/>
    <w:rsid w:val="00276A50"/>
    <w:rsid w:val="00276AAB"/>
    <w:rsid w:val="00280BAB"/>
    <w:rsid w:val="00283277"/>
    <w:rsid w:val="00283C3C"/>
    <w:rsid w:val="002841CE"/>
    <w:rsid w:val="00284C19"/>
    <w:rsid w:val="00284CF3"/>
    <w:rsid w:val="0028583A"/>
    <w:rsid w:val="00286611"/>
    <w:rsid w:val="0029270A"/>
    <w:rsid w:val="00292734"/>
    <w:rsid w:val="00293BE8"/>
    <w:rsid w:val="002943CD"/>
    <w:rsid w:val="00295567"/>
    <w:rsid w:val="00296E03"/>
    <w:rsid w:val="00297EEE"/>
    <w:rsid w:val="002A2650"/>
    <w:rsid w:val="002A3A2F"/>
    <w:rsid w:val="002A4935"/>
    <w:rsid w:val="002A4ED1"/>
    <w:rsid w:val="002A4F4B"/>
    <w:rsid w:val="002A5653"/>
    <w:rsid w:val="002A5980"/>
    <w:rsid w:val="002A6F23"/>
    <w:rsid w:val="002A6FBF"/>
    <w:rsid w:val="002B16D7"/>
    <w:rsid w:val="002B1BA4"/>
    <w:rsid w:val="002B7FEA"/>
    <w:rsid w:val="002C554D"/>
    <w:rsid w:val="002C640A"/>
    <w:rsid w:val="002C7082"/>
    <w:rsid w:val="002D1C1F"/>
    <w:rsid w:val="002D34AD"/>
    <w:rsid w:val="002D3BED"/>
    <w:rsid w:val="002D3FC9"/>
    <w:rsid w:val="002D54E0"/>
    <w:rsid w:val="002D71AE"/>
    <w:rsid w:val="002E01FD"/>
    <w:rsid w:val="002E0BB1"/>
    <w:rsid w:val="002E1213"/>
    <w:rsid w:val="002E2673"/>
    <w:rsid w:val="002E26BC"/>
    <w:rsid w:val="002E2838"/>
    <w:rsid w:val="002E4873"/>
    <w:rsid w:val="002E50E1"/>
    <w:rsid w:val="002E5AA9"/>
    <w:rsid w:val="002E6790"/>
    <w:rsid w:val="002F1F4F"/>
    <w:rsid w:val="002F243B"/>
    <w:rsid w:val="002F2FA9"/>
    <w:rsid w:val="002F613F"/>
    <w:rsid w:val="002F6413"/>
    <w:rsid w:val="002F661F"/>
    <w:rsid w:val="00303301"/>
    <w:rsid w:val="00303E1B"/>
    <w:rsid w:val="003047D2"/>
    <w:rsid w:val="00310B5B"/>
    <w:rsid w:val="00311428"/>
    <w:rsid w:val="003117A4"/>
    <w:rsid w:val="00313EBA"/>
    <w:rsid w:val="00315AD2"/>
    <w:rsid w:val="00316596"/>
    <w:rsid w:val="003200E4"/>
    <w:rsid w:val="00321AE2"/>
    <w:rsid w:val="00322234"/>
    <w:rsid w:val="00323732"/>
    <w:rsid w:val="00324B32"/>
    <w:rsid w:val="003265BC"/>
    <w:rsid w:val="0032743D"/>
    <w:rsid w:val="00330E3B"/>
    <w:rsid w:val="00331A4C"/>
    <w:rsid w:val="00332D1B"/>
    <w:rsid w:val="00335228"/>
    <w:rsid w:val="00337120"/>
    <w:rsid w:val="003371F4"/>
    <w:rsid w:val="003419C1"/>
    <w:rsid w:val="0034382C"/>
    <w:rsid w:val="00343873"/>
    <w:rsid w:val="00345908"/>
    <w:rsid w:val="0034609A"/>
    <w:rsid w:val="00350EBE"/>
    <w:rsid w:val="00352773"/>
    <w:rsid w:val="003554FC"/>
    <w:rsid w:val="00355646"/>
    <w:rsid w:val="00356727"/>
    <w:rsid w:val="0035738C"/>
    <w:rsid w:val="00362CD7"/>
    <w:rsid w:val="003642F3"/>
    <w:rsid w:val="003645BB"/>
    <w:rsid w:val="00364775"/>
    <w:rsid w:val="00365DE1"/>
    <w:rsid w:val="00370FC9"/>
    <w:rsid w:val="003710B1"/>
    <w:rsid w:val="00375AF1"/>
    <w:rsid w:val="003806B7"/>
    <w:rsid w:val="003808D5"/>
    <w:rsid w:val="00381C8B"/>
    <w:rsid w:val="00385F17"/>
    <w:rsid w:val="0039160F"/>
    <w:rsid w:val="00391681"/>
    <w:rsid w:val="00392321"/>
    <w:rsid w:val="0039248D"/>
    <w:rsid w:val="003932DC"/>
    <w:rsid w:val="003936F2"/>
    <w:rsid w:val="00393C49"/>
    <w:rsid w:val="003951A6"/>
    <w:rsid w:val="003A0F20"/>
    <w:rsid w:val="003A15BC"/>
    <w:rsid w:val="003A3C05"/>
    <w:rsid w:val="003A5C3E"/>
    <w:rsid w:val="003A632C"/>
    <w:rsid w:val="003B5379"/>
    <w:rsid w:val="003B5ED7"/>
    <w:rsid w:val="003B61CC"/>
    <w:rsid w:val="003C1AEB"/>
    <w:rsid w:val="003C7B8E"/>
    <w:rsid w:val="003D05E3"/>
    <w:rsid w:val="003D1FCC"/>
    <w:rsid w:val="003D5A85"/>
    <w:rsid w:val="003D682F"/>
    <w:rsid w:val="003D689E"/>
    <w:rsid w:val="003D7CF8"/>
    <w:rsid w:val="003D7D4F"/>
    <w:rsid w:val="003E1089"/>
    <w:rsid w:val="003E271B"/>
    <w:rsid w:val="003E2BA9"/>
    <w:rsid w:val="003E329E"/>
    <w:rsid w:val="003E5145"/>
    <w:rsid w:val="003E644C"/>
    <w:rsid w:val="003E7A65"/>
    <w:rsid w:val="003F0D31"/>
    <w:rsid w:val="003F1BDE"/>
    <w:rsid w:val="003F1F9B"/>
    <w:rsid w:val="003F5FD9"/>
    <w:rsid w:val="003F7BF9"/>
    <w:rsid w:val="00405960"/>
    <w:rsid w:val="004067BE"/>
    <w:rsid w:val="00406E7B"/>
    <w:rsid w:val="0041388B"/>
    <w:rsid w:val="00422AE4"/>
    <w:rsid w:val="00424733"/>
    <w:rsid w:val="004247A1"/>
    <w:rsid w:val="00424A41"/>
    <w:rsid w:val="004259C2"/>
    <w:rsid w:val="00432F3F"/>
    <w:rsid w:val="00435A9D"/>
    <w:rsid w:val="004372F3"/>
    <w:rsid w:val="004374D1"/>
    <w:rsid w:val="00442F32"/>
    <w:rsid w:val="00442FB0"/>
    <w:rsid w:val="004438F2"/>
    <w:rsid w:val="0044437A"/>
    <w:rsid w:val="0044472E"/>
    <w:rsid w:val="0045012D"/>
    <w:rsid w:val="0045361A"/>
    <w:rsid w:val="00453A87"/>
    <w:rsid w:val="004543B2"/>
    <w:rsid w:val="00454431"/>
    <w:rsid w:val="00454E0D"/>
    <w:rsid w:val="0045530C"/>
    <w:rsid w:val="00457E1A"/>
    <w:rsid w:val="004628EC"/>
    <w:rsid w:val="004638AE"/>
    <w:rsid w:val="00463D02"/>
    <w:rsid w:val="00464427"/>
    <w:rsid w:val="004649FF"/>
    <w:rsid w:val="004665A9"/>
    <w:rsid w:val="00467628"/>
    <w:rsid w:val="004711C5"/>
    <w:rsid w:val="004716ED"/>
    <w:rsid w:val="004746C3"/>
    <w:rsid w:val="00475BD9"/>
    <w:rsid w:val="004761BC"/>
    <w:rsid w:val="00476965"/>
    <w:rsid w:val="00476A70"/>
    <w:rsid w:val="0047724D"/>
    <w:rsid w:val="004779D8"/>
    <w:rsid w:val="00477BEE"/>
    <w:rsid w:val="00477EDD"/>
    <w:rsid w:val="00480E1C"/>
    <w:rsid w:val="00483919"/>
    <w:rsid w:val="004868F4"/>
    <w:rsid w:val="00490C57"/>
    <w:rsid w:val="0049653D"/>
    <w:rsid w:val="004A01BD"/>
    <w:rsid w:val="004A1937"/>
    <w:rsid w:val="004A21F1"/>
    <w:rsid w:val="004A247E"/>
    <w:rsid w:val="004A3E5F"/>
    <w:rsid w:val="004A4022"/>
    <w:rsid w:val="004A4192"/>
    <w:rsid w:val="004A4EA4"/>
    <w:rsid w:val="004A576B"/>
    <w:rsid w:val="004A5967"/>
    <w:rsid w:val="004A67F9"/>
    <w:rsid w:val="004B1818"/>
    <w:rsid w:val="004B69AE"/>
    <w:rsid w:val="004B7010"/>
    <w:rsid w:val="004B7D56"/>
    <w:rsid w:val="004C15F3"/>
    <w:rsid w:val="004C39AC"/>
    <w:rsid w:val="004C60D6"/>
    <w:rsid w:val="004C6308"/>
    <w:rsid w:val="004C6A52"/>
    <w:rsid w:val="004C7E98"/>
    <w:rsid w:val="004D08CD"/>
    <w:rsid w:val="004D094C"/>
    <w:rsid w:val="004D21C1"/>
    <w:rsid w:val="004D3192"/>
    <w:rsid w:val="004D47D5"/>
    <w:rsid w:val="004D632D"/>
    <w:rsid w:val="004E25C5"/>
    <w:rsid w:val="004E4D1B"/>
    <w:rsid w:val="004F0DFA"/>
    <w:rsid w:val="004F2EBA"/>
    <w:rsid w:val="004F4252"/>
    <w:rsid w:val="004F588E"/>
    <w:rsid w:val="004F6F25"/>
    <w:rsid w:val="00501DDC"/>
    <w:rsid w:val="0050326F"/>
    <w:rsid w:val="005040C0"/>
    <w:rsid w:val="00510FC9"/>
    <w:rsid w:val="00511001"/>
    <w:rsid w:val="00511CEF"/>
    <w:rsid w:val="00513642"/>
    <w:rsid w:val="0051513F"/>
    <w:rsid w:val="005165E4"/>
    <w:rsid w:val="005167AE"/>
    <w:rsid w:val="005176E1"/>
    <w:rsid w:val="0052301A"/>
    <w:rsid w:val="00525DE5"/>
    <w:rsid w:val="005264ED"/>
    <w:rsid w:val="00526648"/>
    <w:rsid w:val="00534ABA"/>
    <w:rsid w:val="00534D33"/>
    <w:rsid w:val="00536A03"/>
    <w:rsid w:val="00540C80"/>
    <w:rsid w:val="00541583"/>
    <w:rsid w:val="00541A8B"/>
    <w:rsid w:val="00543A79"/>
    <w:rsid w:val="00545376"/>
    <w:rsid w:val="005461E9"/>
    <w:rsid w:val="00552B1B"/>
    <w:rsid w:val="005544A3"/>
    <w:rsid w:val="00556039"/>
    <w:rsid w:val="00557D72"/>
    <w:rsid w:val="00562560"/>
    <w:rsid w:val="00567428"/>
    <w:rsid w:val="00573BC3"/>
    <w:rsid w:val="005743E6"/>
    <w:rsid w:val="00574EBD"/>
    <w:rsid w:val="00581550"/>
    <w:rsid w:val="005820CD"/>
    <w:rsid w:val="0058312F"/>
    <w:rsid w:val="00583557"/>
    <w:rsid w:val="005847D8"/>
    <w:rsid w:val="005848A7"/>
    <w:rsid w:val="00585DA0"/>
    <w:rsid w:val="0059163D"/>
    <w:rsid w:val="00594CA1"/>
    <w:rsid w:val="00594CAA"/>
    <w:rsid w:val="005964CF"/>
    <w:rsid w:val="005A3C4F"/>
    <w:rsid w:val="005A5B1B"/>
    <w:rsid w:val="005A668A"/>
    <w:rsid w:val="005B0D5F"/>
    <w:rsid w:val="005B2E7D"/>
    <w:rsid w:val="005C097B"/>
    <w:rsid w:val="005C20DD"/>
    <w:rsid w:val="005C25C4"/>
    <w:rsid w:val="005C29D6"/>
    <w:rsid w:val="005C2B54"/>
    <w:rsid w:val="005C7AA6"/>
    <w:rsid w:val="005D0459"/>
    <w:rsid w:val="005D07EC"/>
    <w:rsid w:val="005D0D1C"/>
    <w:rsid w:val="005D38E6"/>
    <w:rsid w:val="005D4330"/>
    <w:rsid w:val="005D5243"/>
    <w:rsid w:val="005E0788"/>
    <w:rsid w:val="005E291D"/>
    <w:rsid w:val="005E48A8"/>
    <w:rsid w:val="005E7FC1"/>
    <w:rsid w:val="005F0803"/>
    <w:rsid w:val="005F2D32"/>
    <w:rsid w:val="005F3840"/>
    <w:rsid w:val="005F4019"/>
    <w:rsid w:val="005F497E"/>
    <w:rsid w:val="005F73E8"/>
    <w:rsid w:val="006000C4"/>
    <w:rsid w:val="00603C4A"/>
    <w:rsid w:val="00606A6F"/>
    <w:rsid w:val="006107DE"/>
    <w:rsid w:val="0061122D"/>
    <w:rsid w:val="00613242"/>
    <w:rsid w:val="006151AB"/>
    <w:rsid w:val="0061673B"/>
    <w:rsid w:val="00616DE5"/>
    <w:rsid w:val="006223BD"/>
    <w:rsid w:val="00623674"/>
    <w:rsid w:val="00623D31"/>
    <w:rsid w:val="0062403E"/>
    <w:rsid w:val="0062520D"/>
    <w:rsid w:val="0062555B"/>
    <w:rsid w:val="006259E4"/>
    <w:rsid w:val="006318E5"/>
    <w:rsid w:val="00631CF5"/>
    <w:rsid w:val="00634304"/>
    <w:rsid w:val="00635359"/>
    <w:rsid w:val="00635E94"/>
    <w:rsid w:val="006368A0"/>
    <w:rsid w:val="00637AD7"/>
    <w:rsid w:val="00637FF0"/>
    <w:rsid w:val="006411E6"/>
    <w:rsid w:val="006429E5"/>
    <w:rsid w:val="006447E0"/>
    <w:rsid w:val="0064513A"/>
    <w:rsid w:val="006471D5"/>
    <w:rsid w:val="00653AB5"/>
    <w:rsid w:val="00654819"/>
    <w:rsid w:val="0065618A"/>
    <w:rsid w:val="00656807"/>
    <w:rsid w:val="006600F0"/>
    <w:rsid w:val="00660A5A"/>
    <w:rsid w:val="00661CC4"/>
    <w:rsid w:val="0066225E"/>
    <w:rsid w:val="006625CB"/>
    <w:rsid w:val="006638D3"/>
    <w:rsid w:val="00667BF5"/>
    <w:rsid w:val="0067253A"/>
    <w:rsid w:val="00675747"/>
    <w:rsid w:val="006804FC"/>
    <w:rsid w:val="00681036"/>
    <w:rsid w:val="006813F0"/>
    <w:rsid w:val="00681678"/>
    <w:rsid w:val="00681A31"/>
    <w:rsid w:val="0068548C"/>
    <w:rsid w:val="00685587"/>
    <w:rsid w:val="006858E5"/>
    <w:rsid w:val="00685C30"/>
    <w:rsid w:val="0068635B"/>
    <w:rsid w:val="00690ECB"/>
    <w:rsid w:val="00693157"/>
    <w:rsid w:val="006951E6"/>
    <w:rsid w:val="00696630"/>
    <w:rsid w:val="006A2506"/>
    <w:rsid w:val="006A4AB5"/>
    <w:rsid w:val="006A56E5"/>
    <w:rsid w:val="006A5797"/>
    <w:rsid w:val="006A59BD"/>
    <w:rsid w:val="006A65CA"/>
    <w:rsid w:val="006B0FDE"/>
    <w:rsid w:val="006B1310"/>
    <w:rsid w:val="006B1FD6"/>
    <w:rsid w:val="006B2248"/>
    <w:rsid w:val="006B227C"/>
    <w:rsid w:val="006B3E06"/>
    <w:rsid w:val="006C289A"/>
    <w:rsid w:val="006C3E3E"/>
    <w:rsid w:val="006C403F"/>
    <w:rsid w:val="006C453B"/>
    <w:rsid w:val="006C5699"/>
    <w:rsid w:val="006D167C"/>
    <w:rsid w:val="006D43D8"/>
    <w:rsid w:val="006D56C5"/>
    <w:rsid w:val="006D6B3A"/>
    <w:rsid w:val="006D74B4"/>
    <w:rsid w:val="006E0B0C"/>
    <w:rsid w:val="006E0C3C"/>
    <w:rsid w:val="006E2B28"/>
    <w:rsid w:val="006E33DA"/>
    <w:rsid w:val="006E56A5"/>
    <w:rsid w:val="006E610E"/>
    <w:rsid w:val="006F02B2"/>
    <w:rsid w:val="006F18C0"/>
    <w:rsid w:val="006F4392"/>
    <w:rsid w:val="006F4D2D"/>
    <w:rsid w:val="006F5A37"/>
    <w:rsid w:val="006F6AF5"/>
    <w:rsid w:val="007011A4"/>
    <w:rsid w:val="007016EE"/>
    <w:rsid w:val="00702B54"/>
    <w:rsid w:val="00702FAF"/>
    <w:rsid w:val="007043BD"/>
    <w:rsid w:val="00704D0D"/>
    <w:rsid w:val="0070572A"/>
    <w:rsid w:val="00705B0A"/>
    <w:rsid w:val="00706109"/>
    <w:rsid w:val="00706642"/>
    <w:rsid w:val="00707C2A"/>
    <w:rsid w:val="00710CE1"/>
    <w:rsid w:val="00710DCF"/>
    <w:rsid w:val="00712B6D"/>
    <w:rsid w:val="00713B93"/>
    <w:rsid w:val="00714A18"/>
    <w:rsid w:val="00714CD2"/>
    <w:rsid w:val="00715F41"/>
    <w:rsid w:val="00720464"/>
    <w:rsid w:val="007236E9"/>
    <w:rsid w:val="00723FEA"/>
    <w:rsid w:val="007241A9"/>
    <w:rsid w:val="00725604"/>
    <w:rsid w:val="00726740"/>
    <w:rsid w:val="00727F47"/>
    <w:rsid w:val="0073063C"/>
    <w:rsid w:val="00730F1A"/>
    <w:rsid w:val="007312A0"/>
    <w:rsid w:val="00732B38"/>
    <w:rsid w:val="007335C4"/>
    <w:rsid w:val="00734B73"/>
    <w:rsid w:val="00734F01"/>
    <w:rsid w:val="00740354"/>
    <w:rsid w:val="007458BE"/>
    <w:rsid w:val="007468DE"/>
    <w:rsid w:val="00746C09"/>
    <w:rsid w:val="00747048"/>
    <w:rsid w:val="00747D5F"/>
    <w:rsid w:val="00752438"/>
    <w:rsid w:val="007526A5"/>
    <w:rsid w:val="00752E8E"/>
    <w:rsid w:val="0075465C"/>
    <w:rsid w:val="00755520"/>
    <w:rsid w:val="0075586B"/>
    <w:rsid w:val="0075699C"/>
    <w:rsid w:val="00756C80"/>
    <w:rsid w:val="0076790C"/>
    <w:rsid w:val="00771CDB"/>
    <w:rsid w:val="00773DC3"/>
    <w:rsid w:val="00776366"/>
    <w:rsid w:val="007769D7"/>
    <w:rsid w:val="00777BD3"/>
    <w:rsid w:val="007804BB"/>
    <w:rsid w:val="00781279"/>
    <w:rsid w:val="007824C9"/>
    <w:rsid w:val="00783760"/>
    <w:rsid w:val="0078428B"/>
    <w:rsid w:val="00784B9C"/>
    <w:rsid w:val="00785FD1"/>
    <w:rsid w:val="007867C4"/>
    <w:rsid w:val="007940C8"/>
    <w:rsid w:val="00794D47"/>
    <w:rsid w:val="00796D72"/>
    <w:rsid w:val="007A0CF3"/>
    <w:rsid w:val="007A2C54"/>
    <w:rsid w:val="007A2F5F"/>
    <w:rsid w:val="007A309B"/>
    <w:rsid w:val="007A35AF"/>
    <w:rsid w:val="007A40F0"/>
    <w:rsid w:val="007A6616"/>
    <w:rsid w:val="007B0A83"/>
    <w:rsid w:val="007B1892"/>
    <w:rsid w:val="007B3583"/>
    <w:rsid w:val="007B3867"/>
    <w:rsid w:val="007B3CA4"/>
    <w:rsid w:val="007B47F8"/>
    <w:rsid w:val="007B59E5"/>
    <w:rsid w:val="007B5FB0"/>
    <w:rsid w:val="007B70DC"/>
    <w:rsid w:val="007B7C2B"/>
    <w:rsid w:val="007C03E2"/>
    <w:rsid w:val="007C1196"/>
    <w:rsid w:val="007C1A54"/>
    <w:rsid w:val="007C5187"/>
    <w:rsid w:val="007C787E"/>
    <w:rsid w:val="007D19FB"/>
    <w:rsid w:val="007D24E1"/>
    <w:rsid w:val="007D3B12"/>
    <w:rsid w:val="007D3E19"/>
    <w:rsid w:val="007D54F4"/>
    <w:rsid w:val="007D57D8"/>
    <w:rsid w:val="007D6751"/>
    <w:rsid w:val="007D67D9"/>
    <w:rsid w:val="007D75B8"/>
    <w:rsid w:val="007D7794"/>
    <w:rsid w:val="007E5287"/>
    <w:rsid w:val="007E6B93"/>
    <w:rsid w:val="007E7ABD"/>
    <w:rsid w:val="007F7DCA"/>
    <w:rsid w:val="00803ED5"/>
    <w:rsid w:val="00810E1C"/>
    <w:rsid w:val="0081135E"/>
    <w:rsid w:val="008116D7"/>
    <w:rsid w:val="00816BBA"/>
    <w:rsid w:val="008214B1"/>
    <w:rsid w:val="008234EC"/>
    <w:rsid w:val="00825548"/>
    <w:rsid w:val="008306A3"/>
    <w:rsid w:val="00833089"/>
    <w:rsid w:val="008339D9"/>
    <w:rsid w:val="00834777"/>
    <w:rsid w:val="00835A66"/>
    <w:rsid w:val="008403AB"/>
    <w:rsid w:val="0084067D"/>
    <w:rsid w:val="008413C3"/>
    <w:rsid w:val="00841CE4"/>
    <w:rsid w:val="00842785"/>
    <w:rsid w:val="00844DBA"/>
    <w:rsid w:val="008470EF"/>
    <w:rsid w:val="00850DC9"/>
    <w:rsid w:val="00850F24"/>
    <w:rsid w:val="00852200"/>
    <w:rsid w:val="008526D9"/>
    <w:rsid w:val="008560A7"/>
    <w:rsid w:val="008576B1"/>
    <w:rsid w:val="0086000D"/>
    <w:rsid w:val="00861A52"/>
    <w:rsid w:val="008621D2"/>
    <w:rsid w:val="00864080"/>
    <w:rsid w:val="008644AF"/>
    <w:rsid w:val="00864597"/>
    <w:rsid w:val="00865389"/>
    <w:rsid w:val="008653E8"/>
    <w:rsid w:val="00865D3F"/>
    <w:rsid w:val="00866848"/>
    <w:rsid w:val="0087082D"/>
    <w:rsid w:val="0087257C"/>
    <w:rsid w:val="00874A16"/>
    <w:rsid w:val="008754E6"/>
    <w:rsid w:val="00876D6E"/>
    <w:rsid w:val="008770FD"/>
    <w:rsid w:val="0087728B"/>
    <w:rsid w:val="008772AA"/>
    <w:rsid w:val="00880031"/>
    <w:rsid w:val="00884544"/>
    <w:rsid w:val="008846B4"/>
    <w:rsid w:val="00887DBF"/>
    <w:rsid w:val="00891378"/>
    <w:rsid w:val="00892B05"/>
    <w:rsid w:val="008960AE"/>
    <w:rsid w:val="008962DA"/>
    <w:rsid w:val="008977DC"/>
    <w:rsid w:val="00897AFD"/>
    <w:rsid w:val="008A1AD8"/>
    <w:rsid w:val="008A1F1F"/>
    <w:rsid w:val="008A3B6B"/>
    <w:rsid w:val="008A43B7"/>
    <w:rsid w:val="008A50FA"/>
    <w:rsid w:val="008A54EB"/>
    <w:rsid w:val="008A7118"/>
    <w:rsid w:val="008A7D87"/>
    <w:rsid w:val="008B0286"/>
    <w:rsid w:val="008B0CEB"/>
    <w:rsid w:val="008B3D07"/>
    <w:rsid w:val="008B47E9"/>
    <w:rsid w:val="008B598D"/>
    <w:rsid w:val="008C4490"/>
    <w:rsid w:val="008C69DF"/>
    <w:rsid w:val="008C6EAE"/>
    <w:rsid w:val="008C7172"/>
    <w:rsid w:val="008D09D8"/>
    <w:rsid w:val="008E38C2"/>
    <w:rsid w:val="008E442F"/>
    <w:rsid w:val="008E4511"/>
    <w:rsid w:val="008E47F2"/>
    <w:rsid w:val="008E610C"/>
    <w:rsid w:val="008F0B00"/>
    <w:rsid w:val="008F103C"/>
    <w:rsid w:val="008F1E2A"/>
    <w:rsid w:val="008F2EB4"/>
    <w:rsid w:val="008F481D"/>
    <w:rsid w:val="00900E8C"/>
    <w:rsid w:val="009011EA"/>
    <w:rsid w:val="009044B4"/>
    <w:rsid w:val="0090546B"/>
    <w:rsid w:val="00905B76"/>
    <w:rsid w:val="00906332"/>
    <w:rsid w:val="009069C0"/>
    <w:rsid w:val="00910638"/>
    <w:rsid w:val="00910A0D"/>
    <w:rsid w:val="00911A96"/>
    <w:rsid w:val="009137C0"/>
    <w:rsid w:val="009167A1"/>
    <w:rsid w:val="0092210E"/>
    <w:rsid w:val="00922BA2"/>
    <w:rsid w:val="00922DE8"/>
    <w:rsid w:val="00924062"/>
    <w:rsid w:val="00926829"/>
    <w:rsid w:val="00926D72"/>
    <w:rsid w:val="00927737"/>
    <w:rsid w:val="009301F6"/>
    <w:rsid w:val="009319BB"/>
    <w:rsid w:val="00933FE1"/>
    <w:rsid w:val="0093439C"/>
    <w:rsid w:val="00935D25"/>
    <w:rsid w:val="00937943"/>
    <w:rsid w:val="00940222"/>
    <w:rsid w:val="00941AD5"/>
    <w:rsid w:val="009429AF"/>
    <w:rsid w:val="00943442"/>
    <w:rsid w:val="009450DA"/>
    <w:rsid w:val="00945314"/>
    <w:rsid w:val="00945E54"/>
    <w:rsid w:val="009469F2"/>
    <w:rsid w:val="00946B19"/>
    <w:rsid w:val="00950077"/>
    <w:rsid w:val="00950EF9"/>
    <w:rsid w:val="00952775"/>
    <w:rsid w:val="00954830"/>
    <w:rsid w:val="00955123"/>
    <w:rsid w:val="009600DC"/>
    <w:rsid w:val="009617FC"/>
    <w:rsid w:val="00962D71"/>
    <w:rsid w:val="0096371F"/>
    <w:rsid w:val="00964D8B"/>
    <w:rsid w:val="00966E52"/>
    <w:rsid w:val="009713E5"/>
    <w:rsid w:val="009729F9"/>
    <w:rsid w:val="0097747D"/>
    <w:rsid w:val="00990320"/>
    <w:rsid w:val="0099033C"/>
    <w:rsid w:val="00990D71"/>
    <w:rsid w:val="0099100A"/>
    <w:rsid w:val="00991328"/>
    <w:rsid w:val="00991A6E"/>
    <w:rsid w:val="0099228D"/>
    <w:rsid w:val="009939E8"/>
    <w:rsid w:val="00997E33"/>
    <w:rsid w:val="009A00FC"/>
    <w:rsid w:val="009A190F"/>
    <w:rsid w:val="009A25FF"/>
    <w:rsid w:val="009A29DA"/>
    <w:rsid w:val="009B01BF"/>
    <w:rsid w:val="009B07C1"/>
    <w:rsid w:val="009B1307"/>
    <w:rsid w:val="009B40BB"/>
    <w:rsid w:val="009C00B2"/>
    <w:rsid w:val="009C0FEE"/>
    <w:rsid w:val="009C1E32"/>
    <w:rsid w:val="009C612C"/>
    <w:rsid w:val="009C630F"/>
    <w:rsid w:val="009C6956"/>
    <w:rsid w:val="009C6C59"/>
    <w:rsid w:val="009C7936"/>
    <w:rsid w:val="009D398F"/>
    <w:rsid w:val="009D555D"/>
    <w:rsid w:val="009D590F"/>
    <w:rsid w:val="009D6DE6"/>
    <w:rsid w:val="009D7C89"/>
    <w:rsid w:val="009D7E43"/>
    <w:rsid w:val="009E0F52"/>
    <w:rsid w:val="009E130B"/>
    <w:rsid w:val="009E3D25"/>
    <w:rsid w:val="009F1C3E"/>
    <w:rsid w:val="009F2282"/>
    <w:rsid w:val="009F28DA"/>
    <w:rsid w:val="009F452C"/>
    <w:rsid w:val="009F6BDF"/>
    <w:rsid w:val="00A012AC"/>
    <w:rsid w:val="00A0348C"/>
    <w:rsid w:val="00A04501"/>
    <w:rsid w:val="00A06CF1"/>
    <w:rsid w:val="00A07742"/>
    <w:rsid w:val="00A07F5D"/>
    <w:rsid w:val="00A10C79"/>
    <w:rsid w:val="00A113A8"/>
    <w:rsid w:val="00A133C0"/>
    <w:rsid w:val="00A14E63"/>
    <w:rsid w:val="00A151C1"/>
    <w:rsid w:val="00A1577E"/>
    <w:rsid w:val="00A16268"/>
    <w:rsid w:val="00A206C1"/>
    <w:rsid w:val="00A22B27"/>
    <w:rsid w:val="00A234D5"/>
    <w:rsid w:val="00A23E87"/>
    <w:rsid w:val="00A24543"/>
    <w:rsid w:val="00A27975"/>
    <w:rsid w:val="00A301F6"/>
    <w:rsid w:val="00A31898"/>
    <w:rsid w:val="00A34D8B"/>
    <w:rsid w:val="00A42234"/>
    <w:rsid w:val="00A43503"/>
    <w:rsid w:val="00A43E72"/>
    <w:rsid w:val="00A44B19"/>
    <w:rsid w:val="00A467C3"/>
    <w:rsid w:val="00A4723F"/>
    <w:rsid w:val="00A50CF7"/>
    <w:rsid w:val="00A568FF"/>
    <w:rsid w:val="00A60052"/>
    <w:rsid w:val="00A60422"/>
    <w:rsid w:val="00A6180B"/>
    <w:rsid w:val="00A65B5E"/>
    <w:rsid w:val="00A751F4"/>
    <w:rsid w:val="00A751FE"/>
    <w:rsid w:val="00A760E7"/>
    <w:rsid w:val="00A7681E"/>
    <w:rsid w:val="00A80257"/>
    <w:rsid w:val="00A80296"/>
    <w:rsid w:val="00A83F8C"/>
    <w:rsid w:val="00A841C5"/>
    <w:rsid w:val="00A859C0"/>
    <w:rsid w:val="00A86875"/>
    <w:rsid w:val="00A86887"/>
    <w:rsid w:val="00A93CB1"/>
    <w:rsid w:val="00A9798C"/>
    <w:rsid w:val="00AA019D"/>
    <w:rsid w:val="00AA0348"/>
    <w:rsid w:val="00AA2DA1"/>
    <w:rsid w:val="00AB0075"/>
    <w:rsid w:val="00AB07C2"/>
    <w:rsid w:val="00AB1639"/>
    <w:rsid w:val="00AB2696"/>
    <w:rsid w:val="00AB2CED"/>
    <w:rsid w:val="00AB30C8"/>
    <w:rsid w:val="00AB3246"/>
    <w:rsid w:val="00AB4178"/>
    <w:rsid w:val="00AB5154"/>
    <w:rsid w:val="00AB5901"/>
    <w:rsid w:val="00AC4E6F"/>
    <w:rsid w:val="00AC57A2"/>
    <w:rsid w:val="00AC5E92"/>
    <w:rsid w:val="00AC73E6"/>
    <w:rsid w:val="00AC7F65"/>
    <w:rsid w:val="00AD4076"/>
    <w:rsid w:val="00AD700C"/>
    <w:rsid w:val="00AD750F"/>
    <w:rsid w:val="00AE01E5"/>
    <w:rsid w:val="00AE0742"/>
    <w:rsid w:val="00AE095C"/>
    <w:rsid w:val="00AE0E07"/>
    <w:rsid w:val="00AE3126"/>
    <w:rsid w:val="00AE4AB6"/>
    <w:rsid w:val="00AE652C"/>
    <w:rsid w:val="00AF0D27"/>
    <w:rsid w:val="00AF0DE5"/>
    <w:rsid w:val="00AF38D7"/>
    <w:rsid w:val="00AF451B"/>
    <w:rsid w:val="00AF4869"/>
    <w:rsid w:val="00AF4E30"/>
    <w:rsid w:val="00B045AE"/>
    <w:rsid w:val="00B04C38"/>
    <w:rsid w:val="00B111A0"/>
    <w:rsid w:val="00B112CA"/>
    <w:rsid w:val="00B119E9"/>
    <w:rsid w:val="00B11BEB"/>
    <w:rsid w:val="00B13530"/>
    <w:rsid w:val="00B17104"/>
    <w:rsid w:val="00B201B9"/>
    <w:rsid w:val="00B20AB3"/>
    <w:rsid w:val="00B222EE"/>
    <w:rsid w:val="00B23186"/>
    <w:rsid w:val="00B237BD"/>
    <w:rsid w:val="00B24467"/>
    <w:rsid w:val="00B25D1D"/>
    <w:rsid w:val="00B275CD"/>
    <w:rsid w:val="00B313FB"/>
    <w:rsid w:val="00B32BAB"/>
    <w:rsid w:val="00B33687"/>
    <w:rsid w:val="00B33C75"/>
    <w:rsid w:val="00B34F93"/>
    <w:rsid w:val="00B35E50"/>
    <w:rsid w:val="00B363FB"/>
    <w:rsid w:val="00B3799D"/>
    <w:rsid w:val="00B406C8"/>
    <w:rsid w:val="00B40DF1"/>
    <w:rsid w:val="00B429F8"/>
    <w:rsid w:val="00B4515D"/>
    <w:rsid w:val="00B462B3"/>
    <w:rsid w:val="00B46806"/>
    <w:rsid w:val="00B472AD"/>
    <w:rsid w:val="00B5001C"/>
    <w:rsid w:val="00B518C9"/>
    <w:rsid w:val="00B52819"/>
    <w:rsid w:val="00B52FB5"/>
    <w:rsid w:val="00B559ED"/>
    <w:rsid w:val="00B56314"/>
    <w:rsid w:val="00B5751D"/>
    <w:rsid w:val="00B60122"/>
    <w:rsid w:val="00B61043"/>
    <w:rsid w:val="00B6322B"/>
    <w:rsid w:val="00B63B00"/>
    <w:rsid w:val="00B63B16"/>
    <w:rsid w:val="00B642A4"/>
    <w:rsid w:val="00B672D7"/>
    <w:rsid w:val="00B7022B"/>
    <w:rsid w:val="00B767C5"/>
    <w:rsid w:val="00B768F1"/>
    <w:rsid w:val="00B8361A"/>
    <w:rsid w:val="00B83EAE"/>
    <w:rsid w:val="00B8624B"/>
    <w:rsid w:val="00B905E2"/>
    <w:rsid w:val="00B9452B"/>
    <w:rsid w:val="00B95657"/>
    <w:rsid w:val="00B969DF"/>
    <w:rsid w:val="00B96E2F"/>
    <w:rsid w:val="00BA7118"/>
    <w:rsid w:val="00BA736B"/>
    <w:rsid w:val="00BB09D9"/>
    <w:rsid w:val="00BB136D"/>
    <w:rsid w:val="00BB17B3"/>
    <w:rsid w:val="00BB1879"/>
    <w:rsid w:val="00BB1B4E"/>
    <w:rsid w:val="00BB4594"/>
    <w:rsid w:val="00BB66AC"/>
    <w:rsid w:val="00BB767E"/>
    <w:rsid w:val="00BC0461"/>
    <w:rsid w:val="00BC0558"/>
    <w:rsid w:val="00BC386D"/>
    <w:rsid w:val="00BC6380"/>
    <w:rsid w:val="00BC6973"/>
    <w:rsid w:val="00BC7D0F"/>
    <w:rsid w:val="00BD08E0"/>
    <w:rsid w:val="00BD1E18"/>
    <w:rsid w:val="00BD1FFF"/>
    <w:rsid w:val="00BD46D2"/>
    <w:rsid w:val="00BD6B92"/>
    <w:rsid w:val="00BE1FB3"/>
    <w:rsid w:val="00BE32BF"/>
    <w:rsid w:val="00BE636E"/>
    <w:rsid w:val="00BE6D8F"/>
    <w:rsid w:val="00BE6F76"/>
    <w:rsid w:val="00BF133A"/>
    <w:rsid w:val="00BF1E39"/>
    <w:rsid w:val="00BF4F17"/>
    <w:rsid w:val="00C01555"/>
    <w:rsid w:val="00C01923"/>
    <w:rsid w:val="00C03366"/>
    <w:rsid w:val="00C0369F"/>
    <w:rsid w:val="00C05A34"/>
    <w:rsid w:val="00C05BC5"/>
    <w:rsid w:val="00C066C4"/>
    <w:rsid w:val="00C11272"/>
    <w:rsid w:val="00C11A53"/>
    <w:rsid w:val="00C131A2"/>
    <w:rsid w:val="00C148CD"/>
    <w:rsid w:val="00C15578"/>
    <w:rsid w:val="00C169EB"/>
    <w:rsid w:val="00C17574"/>
    <w:rsid w:val="00C21EFA"/>
    <w:rsid w:val="00C25BAE"/>
    <w:rsid w:val="00C25C46"/>
    <w:rsid w:val="00C27C24"/>
    <w:rsid w:val="00C30458"/>
    <w:rsid w:val="00C419D5"/>
    <w:rsid w:val="00C42F97"/>
    <w:rsid w:val="00C4490E"/>
    <w:rsid w:val="00C45DC2"/>
    <w:rsid w:val="00C46153"/>
    <w:rsid w:val="00C470FE"/>
    <w:rsid w:val="00C5001C"/>
    <w:rsid w:val="00C50D1A"/>
    <w:rsid w:val="00C513BB"/>
    <w:rsid w:val="00C529FB"/>
    <w:rsid w:val="00C53711"/>
    <w:rsid w:val="00C53917"/>
    <w:rsid w:val="00C61DBA"/>
    <w:rsid w:val="00C63A23"/>
    <w:rsid w:val="00C63B0D"/>
    <w:rsid w:val="00C66491"/>
    <w:rsid w:val="00C66B7A"/>
    <w:rsid w:val="00C71EEB"/>
    <w:rsid w:val="00C722A4"/>
    <w:rsid w:val="00C7257A"/>
    <w:rsid w:val="00C7306E"/>
    <w:rsid w:val="00C73727"/>
    <w:rsid w:val="00C77B87"/>
    <w:rsid w:val="00C82DD2"/>
    <w:rsid w:val="00C84615"/>
    <w:rsid w:val="00C84C8F"/>
    <w:rsid w:val="00C870F1"/>
    <w:rsid w:val="00C90343"/>
    <w:rsid w:val="00C91C19"/>
    <w:rsid w:val="00C9260F"/>
    <w:rsid w:val="00C94594"/>
    <w:rsid w:val="00C968A6"/>
    <w:rsid w:val="00CA1D89"/>
    <w:rsid w:val="00CA4E93"/>
    <w:rsid w:val="00CA67EB"/>
    <w:rsid w:val="00CA7068"/>
    <w:rsid w:val="00CB1876"/>
    <w:rsid w:val="00CB45B0"/>
    <w:rsid w:val="00CC0A5A"/>
    <w:rsid w:val="00CC0E38"/>
    <w:rsid w:val="00CC1AE3"/>
    <w:rsid w:val="00CC277B"/>
    <w:rsid w:val="00CC293F"/>
    <w:rsid w:val="00CC3389"/>
    <w:rsid w:val="00CC4012"/>
    <w:rsid w:val="00CC4155"/>
    <w:rsid w:val="00CD0319"/>
    <w:rsid w:val="00CD2440"/>
    <w:rsid w:val="00CD4B22"/>
    <w:rsid w:val="00CD662B"/>
    <w:rsid w:val="00CE13AF"/>
    <w:rsid w:val="00CE15C1"/>
    <w:rsid w:val="00CE26B8"/>
    <w:rsid w:val="00CE3867"/>
    <w:rsid w:val="00CE7658"/>
    <w:rsid w:val="00CE7891"/>
    <w:rsid w:val="00CF22E5"/>
    <w:rsid w:val="00CF43DF"/>
    <w:rsid w:val="00CF472C"/>
    <w:rsid w:val="00CF4DB6"/>
    <w:rsid w:val="00D013FD"/>
    <w:rsid w:val="00D0497E"/>
    <w:rsid w:val="00D05D4F"/>
    <w:rsid w:val="00D079FB"/>
    <w:rsid w:val="00D10B67"/>
    <w:rsid w:val="00D12FA6"/>
    <w:rsid w:val="00D13AB3"/>
    <w:rsid w:val="00D15093"/>
    <w:rsid w:val="00D160BD"/>
    <w:rsid w:val="00D16C39"/>
    <w:rsid w:val="00D1724E"/>
    <w:rsid w:val="00D23D52"/>
    <w:rsid w:val="00D25439"/>
    <w:rsid w:val="00D26A07"/>
    <w:rsid w:val="00D302F2"/>
    <w:rsid w:val="00D305DC"/>
    <w:rsid w:val="00D32C9A"/>
    <w:rsid w:val="00D33561"/>
    <w:rsid w:val="00D37E70"/>
    <w:rsid w:val="00D37E8E"/>
    <w:rsid w:val="00D4096D"/>
    <w:rsid w:val="00D43635"/>
    <w:rsid w:val="00D439D4"/>
    <w:rsid w:val="00D4421E"/>
    <w:rsid w:val="00D5102B"/>
    <w:rsid w:val="00D55E05"/>
    <w:rsid w:val="00D62AE2"/>
    <w:rsid w:val="00D65293"/>
    <w:rsid w:val="00D65E4D"/>
    <w:rsid w:val="00D6770B"/>
    <w:rsid w:val="00D7099A"/>
    <w:rsid w:val="00D752AE"/>
    <w:rsid w:val="00D774AD"/>
    <w:rsid w:val="00D8017C"/>
    <w:rsid w:val="00D8182B"/>
    <w:rsid w:val="00D81DD0"/>
    <w:rsid w:val="00D82C4C"/>
    <w:rsid w:val="00D84814"/>
    <w:rsid w:val="00D90CC2"/>
    <w:rsid w:val="00D91B09"/>
    <w:rsid w:val="00DA2635"/>
    <w:rsid w:val="00DA4F6B"/>
    <w:rsid w:val="00DA760B"/>
    <w:rsid w:val="00DB06C4"/>
    <w:rsid w:val="00DB453C"/>
    <w:rsid w:val="00DB7C32"/>
    <w:rsid w:val="00DC0F77"/>
    <w:rsid w:val="00DC27F8"/>
    <w:rsid w:val="00DC3D41"/>
    <w:rsid w:val="00DC4369"/>
    <w:rsid w:val="00DC477B"/>
    <w:rsid w:val="00DC7923"/>
    <w:rsid w:val="00DD0DA3"/>
    <w:rsid w:val="00DD4B8D"/>
    <w:rsid w:val="00DD5059"/>
    <w:rsid w:val="00DD7141"/>
    <w:rsid w:val="00DD75C4"/>
    <w:rsid w:val="00DE1D5E"/>
    <w:rsid w:val="00DE205F"/>
    <w:rsid w:val="00DE267D"/>
    <w:rsid w:val="00DE28D4"/>
    <w:rsid w:val="00DE33A3"/>
    <w:rsid w:val="00DE4770"/>
    <w:rsid w:val="00DE4977"/>
    <w:rsid w:val="00DE540E"/>
    <w:rsid w:val="00DE627A"/>
    <w:rsid w:val="00DF0415"/>
    <w:rsid w:val="00DF0497"/>
    <w:rsid w:val="00DF119B"/>
    <w:rsid w:val="00DF1A09"/>
    <w:rsid w:val="00DF3907"/>
    <w:rsid w:val="00DF4E53"/>
    <w:rsid w:val="00DF5E0B"/>
    <w:rsid w:val="00E01519"/>
    <w:rsid w:val="00E0240F"/>
    <w:rsid w:val="00E04162"/>
    <w:rsid w:val="00E07086"/>
    <w:rsid w:val="00E124C5"/>
    <w:rsid w:val="00E12544"/>
    <w:rsid w:val="00E13BB1"/>
    <w:rsid w:val="00E2580E"/>
    <w:rsid w:val="00E25C78"/>
    <w:rsid w:val="00E26004"/>
    <w:rsid w:val="00E2724B"/>
    <w:rsid w:val="00E275AD"/>
    <w:rsid w:val="00E30811"/>
    <w:rsid w:val="00E344D0"/>
    <w:rsid w:val="00E3585D"/>
    <w:rsid w:val="00E35A2B"/>
    <w:rsid w:val="00E37AFE"/>
    <w:rsid w:val="00E4009E"/>
    <w:rsid w:val="00E421BC"/>
    <w:rsid w:val="00E42B49"/>
    <w:rsid w:val="00E42F73"/>
    <w:rsid w:val="00E43716"/>
    <w:rsid w:val="00E4374C"/>
    <w:rsid w:val="00E45D83"/>
    <w:rsid w:val="00E51D90"/>
    <w:rsid w:val="00E53F66"/>
    <w:rsid w:val="00E57EC3"/>
    <w:rsid w:val="00E60A9A"/>
    <w:rsid w:val="00E61334"/>
    <w:rsid w:val="00E613F7"/>
    <w:rsid w:val="00E62EC3"/>
    <w:rsid w:val="00E6356F"/>
    <w:rsid w:val="00E64D0A"/>
    <w:rsid w:val="00E65E65"/>
    <w:rsid w:val="00E67A61"/>
    <w:rsid w:val="00E70386"/>
    <w:rsid w:val="00E71909"/>
    <w:rsid w:val="00E73199"/>
    <w:rsid w:val="00E738DA"/>
    <w:rsid w:val="00E74C9C"/>
    <w:rsid w:val="00E74E80"/>
    <w:rsid w:val="00E757C3"/>
    <w:rsid w:val="00E75B3E"/>
    <w:rsid w:val="00E767D5"/>
    <w:rsid w:val="00E805D1"/>
    <w:rsid w:val="00E857C3"/>
    <w:rsid w:val="00E85F1A"/>
    <w:rsid w:val="00E87E52"/>
    <w:rsid w:val="00E9197B"/>
    <w:rsid w:val="00E929FA"/>
    <w:rsid w:val="00E95015"/>
    <w:rsid w:val="00E95D36"/>
    <w:rsid w:val="00EA0803"/>
    <w:rsid w:val="00EA109D"/>
    <w:rsid w:val="00EA30FA"/>
    <w:rsid w:val="00EA62D1"/>
    <w:rsid w:val="00EA7A1E"/>
    <w:rsid w:val="00EB3A69"/>
    <w:rsid w:val="00EB42A7"/>
    <w:rsid w:val="00EB5115"/>
    <w:rsid w:val="00EB583A"/>
    <w:rsid w:val="00EB6AA4"/>
    <w:rsid w:val="00EC34E6"/>
    <w:rsid w:val="00EC3CE0"/>
    <w:rsid w:val="00EC4193"/>
    <w:rsid w:val="00EC4EB5"/>
    <w:rsid w:val="00EC504F"/>
    <w:rsid w:val="00ED12E0"/>
    <w:rsid w:val="00ED180B"/>
    <w:rsid w:val="00ED3CCD"/>
    <w:rsid w:val="00ED46E7"/>
    <w:rsid w:val="00ED53FF"/>
    <w:rsid w:val="00ED58C3"/>
    <w:rsid w:val="00EE2D97"/>
    <w:rsid w:val="00EE6A42"/>
    <w:rsid w:val="00EF008E"/>
    <w:rsid w:val="00EF0398"/>
    <w:rsid w:val="00EF1707"/>
    <w:rsid w:val="00EF20B8"/>
    <w:rsid w:val="00EF2C71"/>
    <w:rsid w:val="00EF4014"/>
    <w:rsid w:val="00EF6C03"/>
    <w:rsid w:val="00EF6C0F"/>
    <w:rsid w:val="00EF7D63"/>
    <w:rsid w:val="00F00BB6"/>
    <w:rsid w:val="00F027B9"/>
    <w:rsid w:val="00F03B5F"/>
    <w:rsid w:val="00F03FE1"/>
    <w:rsid w:val="00F101F0"/>
    <w:rsid w:val="00F10AC1"/>
    <w:rsid w:val="00F1356F"/>
    <w:rsid w:val="00F13D67"/>
    <w:rsid w:val="00F16523"/>
    <w:rsid w:val="00F2118B"/>
    <w:rsid w:val="00F23387"/>
    <w:rsid w:val="00F24BC1"/>
    <w:rsid w:val="00F26E03"/>
    <w:rsid w:val="00F305A9"/>
    <w:rsid w:val="00F3147A"/>
    <w:rsid w:val="00F3228A"/>
    <w:rsid w:val="00F36923"/>
    <w:rsid w:val="00F40232"/>
    <w:rsid w:val="00F41DBD"/>
    <w:rsid w:val="00F4276D"/>
    <w:rsid w:val="00F435D9"/>
    <w:rsid w:val="00F441BB"/>
    <w:rsid w:val="00F45CE0"/>
    <w:rsid w:val="00F53E72"/>
    <w:rsid w:val="00F54F25"/>
    <w:rsid w:val="00F5532A"/>
    <w:rsid w:val="00F570F9"/>
    <w:rsid w:val="00F616A0"/>
    <w:rsid w:val="00F61CFF"/>
    <w:rsid w:val="00F64A49"/>
    <w:rsid w:val="00F655F0"/>
    <w:rsid w:val="00F656B8"/>
    <w:rsid w:val="00F6693E"/>
    <w:rsid w:val="00F7115D"/>
    <w:rsid w:val="00F736CC"/>
    <w:rsid w:val="00F742FB"/>
    <w:rsid w:val="00F7696E"/>
    <w:rsid w:val="00F86B01"/>
    <w:rsid w:val="00F93E74"/>
    <w:rsid w:val="00F9754A"/>
    <w:rsid w:val="00FA163C"/>
    <w:rsid w:val="00FA2B59"/>
    <w:rsid w:val="00FA39F9"/>
    <w:rsid w:val="00FA51B4"/>
    <w:rsid w:val="00FA651F"/>
    <w:rsid w:val="00FA6899"/>
    <w:rsid w:val="00FA69DC"/>
    <w:rsid w:val="00FB020D"/>
    <w:rsid w:val="00FB1E0E"/>
    <w:rsid w:val="00FB4ACF"/>
    <w:rsid w:val="00FB5274"/>
    <w:rsid w:val="00FB6400"/>
    <w:rsid w:val="00FC0E59"/>
    <w:rsid w:val="00FC1137"/>
    <w:rsid w:val="00FC1966"/>
    <w:rsid w:val="00FC1A38"/>
    <w:rsid w:val="00FC308C"/>
    <w:rsid w:val="00FC50A2"/>
    <w:rsid w:val="00FD04DA"/>
    <w:rsid w:val="00FD0B4E"/>
    <w:rsid w:val="00FD4560"/>
    <w:rsid w:val="00FD5CB6"/>
    <w:rsid w:val="00FD700E"/>
    <w:rsid w:val="00FE0CBD"/>
    <w:rsid w:val="00FE1B2B"/>
    <w:rsid w:val="00FE2714"/>
    <w:rsid w:val="00FE3127"/>
    <w:rsid w:val="00FE32DA"/>
    <w:rsid w:val="00FE3FC0"/>
    <w:rsid w:val="00FE40E2"/>
    <w:rsid w:val="00FE6292"/>
    <w:rsid w:val="00FE7CEF"/>
    <w:rsid w:val="00FF01F2"/>
    <w:rsid w:val="00FF05FC"/>
    <w:rsid w:val="00FF0968"/>
    <w:rsid w:val="00FF598F"/>
    <w:rsid w:val="00FF6A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3D60B1"/>
  <w15:docId w15:val="{E1F10834-74C6-4445-BB91-BE3B851F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DE5"/>
    <w:rPr>
      <w:lang w:val="en-US" w:eastAsia="en-US"/>
    </w:rPr>
  </w:style>
  <w:style w:type="paragraph" w:styleId="Heading1">
    <w:name w:val="heading 1"/>
    <w:basedOn w:val="Normal"/>
    <w:next w:val="Normal"/>
    <w:qFormat/>
    <w:rsid w:val="00616DE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6596"/>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616DE5"/>
    <w:pPr>
      <w:spacing w:before="240" w:after="60"/>
      <w:outlineLvl w:val="4"/>
    </w:pPr>
    <w:rPr>
      <w:b/>
      <w:bCs/>
      <w:i/>
      <w:iCs/>
      <w:sz w:val="26"/>
      <w:szCs w:val="26"/>
    </w:rPr>
  </w:style>
  <w:style w:type="paragraph" w:styleId="Heading7">
    <w:name w:val="heading 7"/>
    <w:basedOn w:val="Normal"/>
    <w:next w:val="Normal"/>
    <w:qFormat/>
    <w:rsid w:val="00616DE5"/>
    <w:pPr>
      <w:spacing w:before="240" w:after="60"/>
      <w:outlineLvl w:val="6"/>
    </w:pPr>
    <w:rPr>
      <w:sz w:val="24"/>
      <w:szCs w:val="24"/>
    </w:rPr>
  </w:style>
  <w:style w:type="paragraph" w:styleId="Heading8">
    <w:name w:val="heading 8"/>
    <w:basedOn w:val="Normal"/>
    <w:next w:val="Normal"/>
    <w:qFormat/>
    <w:rsid w:val="00616DE5"/>
    <w:pPr>
      <w:keepNext/>
      <w:numPr>
        <w:numId w:val="1"/>
      </w:numP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6DE5"/>
    <w:pPr>
      <w:jc w:val="both"/>
    </w:pPr>
  </w:style>
  <w:style w:type="table" w:styleId="TableGrid">
    <w:name w:val="Table Grid"/>
    <w:basedOn w:val="TableNormal"/>
    <w:uiPriority w:val="59"/>
    <w:rsid w:val="00616D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616DE5"/>
    <w:pPr>
      <w:tabs>
        <w:tab w:val="center" w:pos="4320"/>
        <w:tab w:val="right" w:pos="8640"/>
      </w:tabs>
    </w:pPr>
  </w:style>
  <w:style w:type="character" w:styleId="PageNumber">
    <w:name w:val="page number"/>
    <w:basedOn w:val="DefaultParagraphFont"/>
    <w:rsid w:val="00616DE5"/>
  </w:style>
  <w:style w:type="paragraph" w:styleId="Header">
    <w:name w:val="header"/>
    <w:basedOn w:val="Normal"/>
    <w:rsid w:val="00616DE5"/>
    <w:pPr>
      <w:tabs>
        <w:tab w:val="center" w:pos="4320"/>
        <w:tab w:val="right" w:pos="8640"/>
      </w:tabs>
    </w:pPr>
  </w:style>
  <w:style w:type="character" w:styleId="Hyperlink">
    <w:name w:val="Hyperlink"/>
    <w:rsid w:val="00017971"/>
    <w:rPr>
      <w:color w:val="0000FF"/>
      <w:u w:val="single"/>
    </w:rPr>
  </w:style>
  <w:style w:type="paragraph" w:styleId="NormalWeb">
    <w:name w:val="Normal (Web)"/>
    <w:basedOn w:val="Normal"/>
    <w:rsid w:val="003C7B8E"/>
    <w:pPr>
      <w:spacing w:before="100" w:beforeAutospacing="1" w:after="100" w:afterAutospacing="1"/>
    </w:pPr>
    <w:rPr>
      <w:sz w:val="24"/>
      <w:szCs w:val="24"/>
    </w:rPr>
  </w:style>
  <w:style w:type="character" w:styleId="Emphasis">
    <w:name w:val="Emphasis"/>
    <w:qFormat/>
    <w:rsid w:val="003C7B8E"/>
    <w:rPr>
      <w:i/>
      <w:iCs/>
    </w:rPr>
  </w:style>
  <w:style w:type="character" w:styleId="Strong">
    <w:name w:val="Strong"/>
    <w:qFormat/>
    <w:rsid w:val="003C7B8E"/>
    <w:rPr>
      <w:b/>
      <w:bCs/>
    </w:rPr>
  </w:style>
  <w:style w:type="paragraph" w:styleId="BalloonText">
    <w:name w:val="Balloon Text"/>
    <w:basedOn w:val="Normal"/>
    <w:semiHidden/>
    <w:rsid w:val="00726740"/>
    <w:rPr>
      <w:rFonts w:ascii="Tahoma" w:hAnsi="Tahoma" w:cs="Tahoma"/>
      <w:sz w:val="16"/>
      <w:szCs w:val="16"/>
    </w:rPr>
  </w:style>
  <w:style w:type="paragraph" w:styleId="DocumentMap">
    <w:name w:val="Document Map"/>
    <w:basedOn w:val="Normal"/>
    <w:semiHidden/>
    <w:rsid w:val="007A35AF"/>
    <w:pPr>
      <w:shd w:val="clear" w:color="auto" w:fill="000080"/>
    </w:pPr>
    <w:rPr>
      <w:rFonts w:ascii="Tahoma" w:hAnsi="Tahoma" w:cs="Tahoma"/>
    </w:rPr>
  </w:style>
  <w:style w:type="paragraph" w:styleId="BodyText2">
    <w:name w:val="Body Text 2"/>
    <w:basedOn w:val="Normal"/>
    <w:rsid w:val="00E344D0"/>
    <w:pPr>
      <w:spacing w:after="120" w:line="480" w:lineRule="auto"/>
    </w:pPr>
  </w:style>
  <w:style w:type="paragraph" w:styleId="ListParagraph">
    <w:name w:val="List Paragraph"/>
    <w:basedOn w:val="Normal"/>
    <w:uiPriority w:val="34"/>
    <w:qFormat/>
    <w:rsid w:val="003A632C"/>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nhideWhenUsed/>
    <w:rsid w:val="005847D8"/>
    <w:rPr>
      <w:sz w:val="16"/>
      <w:szCs w:val="16"/>
    </w:rPr>
  </w:style>
  <w:style w:type="paragraph" w:styleId="CommentText">
    <w:name w:val="annotation text"/>
    <w:basedOn w:val="Normal"/>
    <w:link w:val="CommentTextChar"/>
    <w:unhideWhenUsed/>
    <w:rsid w:val="005847D8"/>
  </w:style>
  <w:style w:type="character" w:customStyle="1" w:styleId="CommentTextChar">
    <w:name w:val="Comment Text Char"/>
    <w:basedOn w:val="DefaultParagraphFont"/>
    <w:link w:val="CommentText"/>
    <w:rsid w:val="005847D8"/>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532016">
      <w:bodyDiv w:val="1"/>
      <w:marLeft w:val="0"/>
      <w:marRight w:val="0"/>
      <w:marTop w:val="0"/>
      <w:marBottom w:val="0"/>
      <w:divBdr>
        <w:top w:val="none" w:sz="0" w:space="0" w:color="auto"/>
        <w:left w:val="none" w:sz="0" w:space="0" w:color="auto"/>
        <w:bottom w:val="none" w:sz="0" w:space="0" w:color="auto"/>
        <w:right w:val="none" w:sz="0" w:space="0" w:color="auto"/>
      </w:divBdr>
    </w:div>
    <w:div w:id="1081105744">
      <w:bodyDiv w:val="1"/>
      <w:marLeft w:val="0"/>
      <w:marRight w:val="0"/>
      <w:marTop w:val="0"/>
      <w:marBottom w:val="0"/>
      <w:divBdr>
        <w:top w:val="none" w:sz="0" w:space="0" w:color="auto"/>
        <w:left w:val="none" w:sz="0" w:space="0" w:color="auto"/>
        <w:bottom w:val="none" w:sz="0" w:space="0" w:color="auto"/>
        <w:right w:val="none" w:sz="0" w:space="0" w:color="auto"/>
      </w:divBdr>
      <w:divsChild>
        <w:div w:id="82262886">
          <w:marLeft w:val="0"/>
          <w:marRight w:val="0"/>
          <w:marTop w:val="0"/>
          <w:marBottom w:val="0"/>
          <w:divBdr>
            <w:top w:val="none" w:sz="0" w:space="0" w:color="auto"/>
            <w:left w:val="none" w:sz="0" w:space="0" w:color="auto"/>
            <w:bottom w:val="none" w:sz="0" w:space="0" w:color="auto"/>
            <w:right w:val="none" w:sz="0" w:space="0" w:color="auto"/>
          </w:divBdr>
          <w:divsChild>
            <w:div w:id="82264889">
              <w:marLeft w:val="0"/>
              <w:marRight w:val="0"/>
              <w:marTop w:val="0"/>
              <w:marBottom w:val="0"/>
              <w:divBdr>
                <w:top w:val="none" w:sz="0" w:space="0" w:color="auto"/>
                <w:left w:val="none" w:sz="0" w:space="0" w:color="auto"/>
                <w:bottom w:val="none" w:sz="0" w:space="0" w:color="auto"/>
                <w:right w:val="none" w:sz="0" w:space="0" w:color="auto"/>
              </w:divBdr>
              <w:divsChild>
                <w:div w:id="63918256">
                  <w:marLeft w:val="0"/>
                  <w:marRight w:val="0"/>
                  <w:marTop w:val="0"/>
                  <w:marBottom w:val="0"/>
                  <w:divBdr>
                    <w:top w:val="none" w:sz="0" w:space="0" w:color="auto"/>
                    <w:left w:val="none" w:sz="0" w:space="0" w:color="auto"/>
                    <w:bottom w:val="none" w:sz="0" w:space="0" w:color="auto"/>
                    <w:right w:val="none" w:sz="0" w:space="0" w:color="auto"/>
                  </w:divBdr>
                  <w:divsChild>
                    <w:div w:id="2007784391">
                      <w:marLeft w:val="0"/>
                      <w:marRight w:val="0"/>
                      <w:marTop w:val="0"/>
                      <w:marBottom w:val="0"/>
                      <w:divBdr>
                        <w:top w:val="none" w:sz="0" w:space="0" w:color="auto"/>
                        <w:left w:val="none" w:sz="0" w:space="0" w:color="auto"/>
                        <w:bottom w:val="none" w:sz="0" w:space="0" w:color="auto"/>
                        <w:right w:val="none" w:sz="0" w:space="0" w:color="auto"/>
                      </w:divBdr>
                      <w:divsChild>
                        <w:div w:id="147868066">
                          <w:marLeft w:val="0"/>
                          <w:marRight w:val="0"/>
                          <w:marTop w:val="0"/>
                          <w:marBottom w:val="0"/>
                          <w:divBdr>
                            <w:top w:val="none" w:sz="0" w:space="0" w:color="auto"/>
                            <w:left w:val="none" w:sz="0" w:space="0" w:color="auto"/>
                            <w:bottom w:val="none" w:sz="0" w:space="0" w:color="auto"/>
                            <w:right w:val="none" w:sz="0" w:space="0" w:color="auto"/>
                          </w:divBdr>
                          <w:divsChild>
                            <w:div w:id="1451431998">
                              <w:marLeft w:val="0"/>
                              <w:marRight w:val="0"/>
                              <w:marTop w:val="0"/>
                              <w:marBottom w:val="0"/>
                              <w:divBdr>
                                <w:top w:val="none" w:sz="0" w:space="0" w:color="auto"/>
                                <w:left w:val="none" w:sz="0" w:space="0" w:color="auto"/>
                                <w:bottom w:val="none" w:sz="0" w:space="0" w:color="auto"/>
                                <w:right w:val="none" w:sz="0" w:space="0" w:color="auto"/>
                              </w:divBdr>
                              <w:divsChild>
                                <w:div w:id="1396704509">
                                  <w:marLeft w:val="0"/>
                                  <w:marRight w:val="0"/>
                                  <w:marTop w:val="0"/>
                                  <w:marBottom w:val="0"/>
                                  <w:divBdr>
                                    <w:top w:val="none" w:sz="0" w:space="0" w:color="auto"/>
                                    <w:left w:val="none" w:sz="0" w:space="0" w:color="auto"/>
                                    <w:bottom w:val="none" w:sz="0" w:space="0" w:color="auto"/>
                                    <w:right w:val="none" w:sz="0" w:space="0" w:color="auto"/>
                                  </w:divBdr>
                                  <w:divsChild>
                                    <w:div w:id="6031906">
                                      <w:marLeft w:val="0"/>
                                      <w:marRight w:val="0"/>
                                      <w:marTop w:val="0"/>
                                      <w:marBottom w:val="0"/>
                                      <w:divBdr>
                                        <w:top w:val="none" w:sz="0" w:space="0" w:color="auto"/>
                                        <w:left w:val="none" w:sz="0" w:space="0" w:color="auto"/>
                                        <w:bottom w:val="none" w:sz="0" w:space="0" w:color="auto"/>
                                        <w:right w:val="none" w:sz="0" w:space="0" w:color="auto"/>
                                      </w:divBdr>
                                      <w:divsChild>
                                        <w:div w:id="85473166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sChild>
        </w:div>
      </w:divsChild>
    </w:div>
    <w:div w:id="1609854341">
      <w:bodyDiv w:val="1"/>
      <w:marLeft w:val="0"/>
      <w:marRight w:val="0"/>
      <w:marTop w:val="0"/>
      <w:marBottom w:val="0"/>
      <w:divBdr>
        <w:top w:val="none" w:sz="0" w:space="0" w:color="auto"/>
        <w:left w:val="none" w:sz="0" w:space="0" w:color="auto"/>
        <w:bottom w:val="none" w:sz="0" w:space="0" w:color="auto"/>
        <w:right w:val="none" w:sz="0" w:space="0" w:color="auto"/>
      </w:divBdr>
    </w:div>
    <w:div w:id="1795951254">
      <w:bodyDiv w:val="1"/>
      <w:marLeft w:val="0"/>
      <w:marRight w:val="0"/>
      <w:marTop w:val="0"/>
      <w:marBottom w:val="0"/>
      <w:divBdr>
        <w:top w:val="none" w:sz="0" w:space="0" w:color="auto"/>
        <w:left w:val="none" w:sz="0" w:space="0" w:color="auto"/>
        <w:bottom w:val="none" w:sz="0" w:space="0" w:color="auto"/>
        <w:right w:val="none" w:sz="0" w:space="0" w:color="auto"/>
      </w:divBdr>
    </w:div>
    <w:div w:id="183005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eindia.com/invest/content/domestic_investor.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seindia.com/index_nse.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seindia.com/invest/content/about_arbitration.ht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5</Pages>
  <Words>1126</Words>
  <Characters>6422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When an investor logs on to the website, the following screen will appear</vt:lpstr>
    </vt:vector>
  </TitlesOfParts>
  <Company>nseit</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an investor logs on to the website, the following screen will appear</dc:title>
  <dc:creator>simoneg</dc:creator>
  <cp:lastModifiedBy>Isha Bhalla (ISC)</cp:lastModifiedBy>
  <cp:revision>15</cp:revision>
  <cp:lastPrinted>2013-11-06T13:37:00Z</cp:lastPrinted>
  <dcterms:created xsi:type="dcterms:W3CDTF">2018-02-12T06:13:00Z</dcterms:created>
  <dcterms:modified xsi:type="dcterms:W3CDTF">2018-08-24T12:33:00Z</dcterms:modified>
</cp:coreProperties>
</file>