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42133" w14:textId="77777777" w:rsidR="00CB627B" w:rsidRPr="00864364" w:rsidRDefault="00CB627B" w:rsidP="00CB627B">
      <w:pPr>
        <w:spacing w:after="0" w:line="240" w:lineRule="auto"/>
        <w:jc w:val="center"/>
        <w:rPr>
          <w:rFonts w:ascii="Times New Roman" w:eastAsia="Times New Roman" w:hAnsi="Times New Roman"/>
          <w:b/>
          <w:bCs/>
          <w:sz w:val="23"/>
          <w:szCs w:val="23"/>
        </w:rPr>
      </w:pPr>
      <w:r w:rsidRPr="00864364">
        <w:rPr>
          <w:rFonts w:ascii="Times New Roman" w:eastAsia="Times New Roman" w:hAnsi="Times New Roman"/>
          <w:b/>
          <w:bCs/>
          <w:sz w:val="23"/>
          <w:szCs w:val="23"/>
        </w:rPr>
        <w:t>List of details/ documents required for grant of approval for securities to be issued under Regulation 28(1) of the SEBI (LODR) Regulations, 2015 (FCCB Issue)</w:t>
      </w:r>
    </w:p>
    <w:p w14:paraId="773A8C4C" w14:textId="77777777" w:rsidR="00CB627B" w:rsidRPr="00864364" w:rsidRDefault="00CB627B" w:rsidP="00CB627B">
      <w:pPr>
        <w:spacing w:after="0" w:line="240" w:lineRule="auto"/>
        <w:jc w:val="center"/>
        <w:rPr>
          <w:rFonts w:ascii="Times New Roman" w:eastAsia="Times New Roman" w:hAnsi="Times New Roman"/>
          <w:b/>
          <w:bCs/>
          <w:sz w:val="23"/>
          <w:szCs w:val="23"/>
        </w:rPr>
      </w:pPr>
    </w:p>
    <w:p w14:paraId="1C253998" w14:textId="77777777" w:rsidR="00CB627B" w:rsidRPr="00864364" w:rsidRDefault="00CB627B" w:rsidP="00CB627B">
      <w:pPr>
        <w:spacing w:after="0" w:line="240" w:lineRule="auto"/>
        <w:jc w:val="center"/>
        <w:rPr>
          <w:rFonts w:ascii="Times New Roman" w:eastAsia="Times New Roman" w:hAnsi="Times New Roman"/>
          <w:b/>
          <w:bCs/>
          <w:sz w:val="23"/>
          <w:szCs w:val="23"/>
        </w:rPr>
      </w:pPr>
    </w:p>
    <w:tbl>
      <w:tblPr>
        <w:tblW w:w="9206" w:type="dxa"/>
        <w:tblLook w:val="04A0" w:firstRow="1" w:lastRow="0" w:firstColumn="1" w:lastColumn="0" w:noHBand="0" w:noVBand="1"/>
      </w:tblPr>
      <w:tblGrid>
        <w:gridCol w:w="1025"/>
        <w:gridCol w:w="5944"/>
        <w:gridCol w:w="2237"/>
      </w:tblGrid>
      <w:tr w:rsidR="00CB627B" w:rsidRPr="00864364" w14:paraId="534443E2" w14:textId="77777777" w:rsidTr="006D7C7A">
        <w:trPr>
          <w:trHeight w:val="284"/>
        </w:trPr>
        <w:tc>
          <w:tcPr>
            <w:tcW w:w="1025" w:type="dxa"/>
            <w:tcBorders>
              <w:top w:val="single" w:sz="8" w:space="0" w:color="auto"/>
              <w:left w:val="single" w:sz="8" w:space="0" w:color="auto"/>
              <w:bottom w:val="single" w:sz="8" w:space="0" w:color="auto"/>
              <w:right w:val="single" w:sz="4" w:space="0" w:color="auto"/>
            </w:tcBorders>
            <w:shd w:val="clear" w:color="auto" w:fill="auto"/>
            <w:hideMark/>
          </w:tcPr>
          <w:p w14:paraId="5B1F4AF8" w14:textId="77777777" w:rsidR="00CB627B" w:rsidRPr="00864364" w:rsidRDefault="00CB627B" w:rsidP="006D7C7A">
            <w:pPr>
              <w:spacing w:after="0" w:line="240" w:lineRule="auto"/>
              <w:jc w:val="center"/>
              <w:rPr>
                <w:rFonts w:ascii="Times New Roman" w:eastAsia="Times New Roman" w:hAnsi="Times New Roman"/>
                <w:b/>
                <w:bCs/>
                <w:sz w:val="23"/>
                <w:szCs w:val="23"/>
              </w:rPr>
            </w:pPr>
            <w:r w:rsidRPr="00864364">
              <w:rPr>
                <w:rFonts w:ascii="Times New Roman" w:eastAsia="Times New Roman" w:hAnsi="Times New Roman"/>
                <w:b/>
                <w:bCs/>
                <w:sz w:val="23"/>
                <w:szCs w:val="23"/>
              </w:rPr>
              <w:t>Sr. No.</w:t>
            </w:r>
          </w:p>
        </w:tc>
        <w:tc>
          <w:tcPr>
            <w:tcW w:w="5944" w:type="dxa"/>
            <w:tcBorders>
              <w:top w:val="single" w:sz="8" w:space="0" w:color="auto"/>
              <w:left w:val="nil"/>
              <w:bottom w:val="single" w:sz="8" w:space="0" w:color="auto"/>
              <w:right w:val="single" w:sz="4" w:space="0" w:color="auto"/>
            </w:tcBorders>
            <w:shd w:val="clear" w:color="auto" w:fill="auto"/>
            <w:hideMark/>
          </w:tcPr>
          <w:p w14:paraId="5A8BE243" w14:textId="77777777" w:rsidR="00CB627B" w:rsidRPr="00864364" w:rsidRDefault="00CB627B" w:rsidP="006D7C7A">
            <w:pPr>
              <w:spacing w:after="0" w:line="240" w:lineRule="auto"/>
              <w:jc w:val="center"/>
              <w:rPr>
                <w:rFonts w:ascii="Times New Roman" w:eastAsia="Times New Roman" w:hAnsi="Times New Roman"/>
                <w:b/>
                <w:bCs/>
                <w:sz w:val="23"/>
                <w:szCs w:val="23"/>
              </w:rPr>
            </w:pPr>
            <w:r w:rsidRPr="00864364">
              <w:rPr>
                <w:rFonts w:ascii="Times New Roman" w:eastAsia="Times New Roman" w:hAnsi="Times New Roman"/>
                <w:b/>
                <w:bCs/>
                <w:sz w:val="23"/>
                <w:szCs w:val="23"/>
              </w:rPr>
              <w:t>List of Documents/ details to be submitted</w:t>
            </w:r>
          </w:p>
        </w:tc>
        <w:tc>
          <w:tcPr>
            <w:tcW w:w="2237" w:type="dxa"/>
            <w:tcBorders>
              <w:top w:val="single" w:sz="8" w:space="0" w:color="auto"/>
              <w:left w:val="nil"/>
              <w:bottom w:val="single" w:sz="8" w:space="0" w:color="auto"/>
              <w:right w:val="single" w:sz="8" w:space="0" w:color="auto"/>
            </w:tcBorders>
            <w:shd w:val="clear" w:color="auto" w:fill="auto"/>
            <w:noWrap/>
            <w:vAlign w:val="bottom"/>
            <w:hideMark/>
          </w:tcPr>
          <w:p w14:paraId="4373F9D5" w14:textId="77777777" w:rsidR="00CB627B" w:rsidRPr="00864364" w:rsidRDefault="00CB627B" w:rsidP="006D7C7A">
            <w:pPr>
              <w:spacing w:after="0" w:line="240" w:lineRule="auto"/>
              <w:jc w:val="center"/>
              <w:rPr>
                <w:rFonts w:ascii="Times New Roman" w:eastAsia="Times New Roman" w:hAnsi="Times New Roman"/>
                <w:b/>
                <w:bCs/>
                <w:sz w:val="23"/>
                <w:szCs w:val="23"/>
              </w:rPr>
            </w:pPr>
            <w:r w:rsidRPr="00864364">
              <w:rPr>
                <w:rFonts w:ascii="Times New Roman" w:eastAsia="Times New Roman" w:hAnsi="Times New Roman"/>
                <w:b/>
                <w:bCs/>
                <w:sz w:val="23"/>
                <w:szCs w:val="23"/>
              </w:rPr>
              <w:t>Yes/No/Not Applicable</w:t>
            </w:r>
          </w:p>
        </w:tc>
      </w:tr>
      <w:tr w:rsidR="00CB627B" w:rsidRPr="00864364" w14:paraId="0886A4C3" w14:textId="77777777" w:rsidTr="006D7C7A">
        <w:trPr>
          <w:trHeight w:val="542"/>
        </w:trPr>
        <w:tc>
          <w:tcPr>
            <w:tcW w:w="1025" w:type="dxa"/>
            <w:tcBorders>
              <w:top w:val="nil"/>
              <w:left w:val="single" w:sz="8" w:space="0" w:color="auto"/>
              <w:bottom w:val="single" w:sz="4" w:space="0" w:color="auto"/>
              <w:right w:val="single" w:sz="4" w:space="0" w:color="auto"/>
            </w:tcBorders>
            <w:shd w:val="clear" w:color="auto" w:fill="auto"/>
            <w:hideMark/>
          </w:tcPr>
          <w:p w14:paraId="7CED1754" w14:textId="77777777" w:rsidR="00CB627B" w:rsidRPr="00864364" w:rsidRDefault="00CB627B" w:rsidP="006D7C7A">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1</w:t>
            </w:r>
          </w:p>
        </w:tc>
        <w:tc>
          <w:tcPr>
            <w:tcW w:w="5944" w:type="dxa"/>
            <w:tcBorders>
              <w:top w:val="nil"/>
              <w:left w:val="nil"/>
              <w:bottom w:val="single" w:sz="4" w:space="0" w:color="auto"/>
              <w:right w:val="single" w:sz="4" w:space="0" w:color="auto"/>
            </w:tcBorders>
            <w:shd w:val="clear" w:color="auto" w:fill="auto"/>
            <w:hideMark/>
          </w:tcPr>
          <w:p w14:paraId="2EA4F6BD" w14:textId="77777777" w:rsidR="00CB627B" w:rsidRPr="00864364" w:rsidRDefault="00CB627B" w:rsidP="00864364">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Certified copy of the resolution passed by the Board of Directors approving the issue</w:t>
            </w:r>
          </w:p>
        </w:tc>
        <w:tc>
          <w:tcPr>
            <w:tcW w:w="2237" w:type="dxa"/>
            <w:tcBorders>
              <w:top w:val="nil"/>
              <w:left w:val="nil"/>
              <w:bottom w:val="single" w:sz="4" w:space="0" w:color="auto"/>
              <w:right w:val="single" w:sz="8" w:space="0" w:color="auto"/>
            </w:tcBorders>
            <w:shd w:val="clear" w:color="auto" w:fill="auto"/>
            <w:hideMark/>
          </w:tcPr>
          <w:p w14:paraId="099A8901" w14:textId="77777777" w:rsidR="00CB627B" w:rsidRPr="00864364" w:rsidRDefault="00CB627B" w:rsidP="006D7C7A">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 </w:t>
            </w:r>
          </w:p>
        </w:tc>
      </w:tr>
      <w:tr w:rsidR="00CB627B" w:rsidRPr="00864364" w14:paraId="3A26F360" w14:textId="77777777" w:rsidTr="006D7C7A">
        <w:trPr>
          <w:trHeight w:val="813"/>
        </w:trPr>
        <w:tc>
          <w:tcPr>
            <w:tcW w:w="1025" w:type="dxa"/>
            <w:tcBorders>
              <w:top w:val="nil"/>
              <w:left w:val="single" w:sz="8" w:space="0" w:color="auto"/>
              <w:bottom w:val="single" w:sz="4" w:space="0" w:color="auto"/>
              <w:right w:val="single" w:sz="4" w:space="0" w:color="auto"/>
            </w:tcBorders>
            <w:shd w:val="clear" w:color="auto" w:fill="auto"/>
            <w:hideMark/>
          </w:tcPr>
          <w:p w14:paraId="306B8590" w14:textId="77777777" w:rsidR="00CB627B" w:rsidRPr="00864364" w:rsidRDefault="00CB627B" w:rsidP="006D7C7A">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2</w:t>
            </w:r>
          </w:p>
        </w:tc>
        <w:tc>
          <w:tcPr>
            <w:tcW w:w="5944" w:type="dxa"/>
            <w:tcBorders>
              <w:top w:val="nil"/>
              <w:left w:val="nil"/>
              <w:bottom w:val="single" w:sz="4" w:space="0" w:color="auto"/>
              <w:right w:val="single" w:sz="4" w:space="0" w:color="auto"/>
            </w:tcBorders>
            <w:shd w:val="clear" w:color="auto" w:fill="auto"/>
            <w:hideMark/>
          </w:tcPr>
          <w:p w14:paraId="27EFAC0C" w14:textId="0B65B7F6" w:rsidR="00CB627B" w:rsidRPr="00864364" w:rsidRDefault="00CB627B" w:rsidP="00864364">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Certified true copy of the notice convening the AGM/EGM</w:t>
            </w:r>
            <w:r w:rsidR="00864364" w:rsidRPr="00864364">
              <w:rPr>
                <w:rFonts w:ascii="Times New Roman" w:eastAsia="Times New Roman" w:hAnsi="Times New Roman"/>
                <w:sz w:val="23"/>
                <w:szCs w:val="23"/>
              </w:rPr>
              <w:t>/Postal Ballot</w:t>
            </w:r>
            <w:r w:rsidRPr="00864364">
              <w:rPr>
                <w:rFonts w:ascii="Times New Roman" w:eastAsia="Times New Roman" w:hAnsi="Times New Roman"/>
                <w:sz w:val="23"/>
                <w:szCs w:val="23"/>
              </w:rPr>
              <w:t xml:space="preserve"> of shareholders along with the explanatory statement annexed thereto where the proposal for issue is to be put for approval</w:t>
            </w:r>
          </w:p>
        </w:tc>
        <w:tc>
          <w:tcPr>
            <w:tcW w:w="2237" w:type="dxa"/>
            <w:tcBorders>
              <w:top w:val="nil"/>
              <w:left w:val="nil"/>
              <w:bottom w:val="single" w:sz="4" w:space="0" w:color="auto"/>
              <w:right w:val="single" w:sz="8" w:space="0" w:color="auto"/>
            </w:tcBorders>
            <w:shd w:val="clear" w:color="auto" w:fill="auto"/>
            <w:hideMark/>
          </w:tcPr>
          <w:p w14:paraId="30A80DD2" w14:textId="77777777" w:rsidR="00CB627B" w:rsidRPr="00864364" w:rsidRDefault="00CB627B" w:rsidP="006D7C7A">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 </w:t>
            </w:r>
          </w:p>
        </w:tc>
      </w:tr>
      <w:tr w:rsidR="00864364" w:rsidRPr="00864364" w14:paraId="31049FEB" w14:textId="77777777" w:rsidTr="00864364">
        <w:trPr>
          <w:trHeight w:val="557"/>
        </w:trPr>
        <w:tc>
          <w:tcPr>
            <w:tcW w:w="1025" w:type="dxa"/>
            <w:tcBorders>
              <w:top w:val="nil"/>
              <w:left w:val="single" w:sz="8" w:space="0" w:color="auto"/>
              <w:bottom w:val="single" w:sz="4" w:space="0" w:color="auto"/>
              <w:right w:val="single" w:sz="4" w:space="0" w:color="auto"/>
            </w:tcBorders>
            <w:shd w:val="clear" w:color="auto" w:fill="auto"/>
          </w:tcPr>
          <w:p w14:paraId="6F4AF99D" w14:textId="24E538FE" w:rsidR="00864364" w:rsidRPr="00864364" w:rsidRDefault="00864364" w:rsidP="00864364">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3</w:t>
            </w:r>
          </w:p>
        </w:tc>
        <w:tc>
          <w:tcPr>
            <w:tcW w:w="5944" w:type="dxa"/>
            <w:tcBorders>
              <w:top w:val="nil"/>
              <w:left w:val="nil"/>
              <w:bottom w:val="single" w:sz="4" w:space="0" w:color="auto"/>
              <w:right w:val="single" w:sz="4" w:space="0" w:color="auto"/>
            </w:tcBorders>
            <w:shd w:val="clear" w:color="auto" w:fill="auto"/>
          </w:tcPr>
          <w:p w14:paraId="2A56F532" w14:textId="38A6E94B" w:rsidR="00864364" w:rsidRPr="00864364" w:rsidRDefault="00864364" w:rsidP="00864364">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Certified copy of the resolution passed by the shareholders at the AGM/EGM/Postal Ballot approving the issue.</w:t>
            </w:r>
          </w:p>
        </w:tc>
        <w:tc>
          <w:tcPr>
            <w:tcW w:w="2237" w:type="dxa"/>
            <w:tcBorders>
              <w:top w:val="nil"/>
              <w:left w:val="nil"/>
              <w:bottom w:val="single" w:sz="4" w:space="0" w:color="auto"/>
              <w:right w:val="single" w:sz="8" w:space="0" w:color="auto"/>
            </w:tcBorders>
            <w:shd w:val="clear" w:color="auto" w:fill="auto"/>
          </w:tcPr>
          <w:p w14:paraId="65094E10" w14:textId="77777777" w:rsidR="00864364" w:rsidRPr="00864364" w:rsidRDefault="00864364" w:rsidP="00864364">
            <w:pPr>
              <w:spacing w:after="0" w:line="240" w:lineRule="auto"/>
              <w:jc w:val="center"/>
              <w:rPr>
                <w:rFonts w:ascii="Times New Roman" w:eastAsia="Times New Roman" w:hAnsi="Times New Roman"/>
                <w:sz w:val="23"/>
                <w:szCs w:val="23"/>
              </w:rPr>
            </w:pPr>
          </w:p>
        </w:tc>
      </w:tr>
      <w:tr w:rsidR="00864364" w:rsidRPr="00864364" w14:paraId="272412AC" w14:textId="77777777" w:rsidTr="00864364">
        <w:trPr>
          <w:trHeight w:val="542"/>
        </w:trPr>
        <w:tc>
          <w:tcPr>
            <w:tcW w:w="1025" w:type="dxa"/>
            <w:tcBorders>
              <w:top w:val="nil"/>
              <w:left w:val="single" w:sz="8" w:space="0" w:color="auto"/>
              <w:bottom w:val="single" w:sz="4" w:space="0" w:color="auto"/>
              <w:right w:val="single" w:sz="4" w:space="0" w:color="auto"/>
            </w:tcBorders>
            <w:shd w:val="clear" w:color="auto" w:fill="auto"/>
          </w:tcPr>
          <w:p w14:paraId="03538BA9" w14:textId="08C834B4" w:rsidR="00864364" w:rsidRPr="00864364" w:rsidRDefault="00864364" w:rsidP="00864364">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4</w:t>
            </w:r>
          </w:p>
        </w:tc>
        <w:tc>
          <w:tcPr>
            <w:tcW w:w="5944" w:type="dxa"/>
            <w:tcBorders>
              <w:top w:val="nil"/>
              <w:left w:val="nil"/>
              <w:bottom w:val="single" w:sz="4" w:space="0" w:color="auto"/>
              <w:right w:val="single" w:sz="4" w:space="0" w:color="auto"/>
            </w:tcBorders>
            <w:shd w:val="clear" w:color="auto" w:fill="auto"/>
            <w:hideMark/>
          </w:tcPr>
          <w:p w14:paraId="37218772" w14:textId="77777777" w:rsidR="00864364" w:rsidRPr="00864364" w:rsidRDefault="00864364" w:rsidP="00864364">
            <w:pPr>
              <w:spacing w:after="0" w:line="240" w:lineRule="auto"/>
              <w:rPr>
                <w:rFonts w:ascii="Times New Roman" w:eastAsia="Times New Roman" w:hAnsi="Times New Roman"/>
                <w:sz w:val="23"/>
                <w:szCs w:val="23"/>
              </w:rPr>
            </w:pPr>
            <w:r w:rsidRPr="00864364">
              <w:rPr>
                <w:rFonts w:ascii="Times New Roman" w:eastAsia="Times New Roman" w:hAnsi="Times New Roman"/>
                <w:sz w:val="23"/>
                <w:szCs w:val="23"/>
              </w:rPr>
              <w:t xml:space="preserve">Certified copy of the resolution passed by the shareholders at the AGM/EGM approving the issue/increase in the </w:t>
            </w:r>
            <w:proofErr w:type="spellStart"/>
            <w:r w:rsidRPr="00864364">
              <w:rPr>
                <w:rFonts w:ascii="Times New Roman" w:eastAsia="Times New Roman" w:hAnsi="Times New Roman"/>
                <w:sz w:val="23"/>
                <w:szCs w:val="23"/>
              </w:rPr>
              <w:t>authorised</w:t>
            </w:r>
            <w:proofErr w:type="spellEnd"/>
            <w:r w:rsidRPr="00864364">
              <w:rPr>
                <w:rFonts w:ascii="Times New Roman" w:eastAsia="Times New Roman" w:hAnsi="Times New Roman"/>
                <w:sz w:val="23"/>
                <w:szCs w:val="23"/>
              </w:rPr>
              <w:t xml:space="preserve"> share capital</w:t>
            </w:r>
          </w:p>
        </w:tc>
        <w:tc>
          <w:tcPr>
            <w:tcW w:w="2237" w:type="dxa"/>
            <w:tcBorders>
              <w:top w:val="nil"/>
              <w:left w:val="nil"/>
              <w:bottom w:val="single" w:sz="4" w:space="0" w:color="auto"/>
              <w:right w:val="single" w:sz="8" w:space="0" w:color="auto"/>
            </w:tcBorders>
            <w:shd w:val="clear" w:color="auto" w:fill="auto"/>
            <w:hideMark/>
          </w:tcPr>
          <w:p w14:paraId="1C55EAF9" w14:textId="77777777" w:rsidR="00864364" w:rsidRPr="00864364" w:rsidRDefault="00864364" w:rsidP="00864364">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 </w:t>
            </w:r>
          </w:p>
        </w:tc>
      </w:tr>
      <w:tr w:rsidR="00864364" w:rsidRPr="00864364" w14:paraId="174F54B3" w14:textId="77777777" w:rsidTr="006D7C7A">
        <w:trPr>
          <w:trHeight w:val="542"/>
        </w:trPr>
        <w:tc>
          <w:tcPr>
            <w:tcW w:w="1025" w:type="dxa"/>
            <w:tcBorders>
              <w:top w:val="nil"/>
              <w:left w:val="single" w:sz="8" w:space="0" w:color="auto"/>
              <w:bottom w:val="single" w:sz="4" w:space="0" w:color="auto"/>
              <w:right w:val="single" w:sz="4" w:space="0" w:color="auto"/>
            </w:tcBorders>
            <w:shd w:val="clear" w:color="auto" w:fill="auto"/>
          </w:tcPr>
          <w:p w14:paraId="2DED1D83" w14:textId="039A9B5C" w:rsidR="00864364" w:rsidRPr="00864364" w:rsidRDefault="00864364" w:rsidP="00864364">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5</w:t>
            </w:r>
          </w:p>
        </w:tc>
        <w:tc>
          <w:tcPr>
            <w:tcW w:w="5944" w:type="dxa"/>
            <w:tcBorders>
              <w:top w:val="nil"/>
              <w:left w:val="nil"/>
              <w:bottom w:val="single" w:sz="4" w:space="0" w:color="auto"/>
              <w:right w:val="single" w:sz="4" w:space="0" w:color="auto"/>
            </w:tcBorders>
            <w:shd w:val="clear" w:color="auto" w:fill="auto"/>
          </w:tcPr>
          <w:p w14:paraId="7C91F9EF" w14:textId="526F32A0" w:rsidR="00864364" w:rsidRPr="00864364" w:rsidRDefault="00864364" w:rsidP="00864364">
            <w:pPr>
              <w:spacing w:after="0" w:line="240" w:lineRule="auto"/>
              <w:jc w:val="both"/>
              <w:rPr>
                <w:rFonts w:ascii="Times New Roman" w:eastAsia="Times New Roman" w:hAnsi="Times New Roman"/>
                <w:sz w:val="23"/>
                <w:szCs w:val="23"/>
              </w:rPr>
            </w:pPr>
            <w:r w:rsidRPr="00864364">
              <w:rPr>
                <w:rFonts w:ascii="Times New Roman" w:hAnsi="Times New Roman"/>
                <w:sz w:val="23"/>
                <w:szCs w:val="23"/>
              </w:rPr>
              <w:t xml:space="preserve">Confirmation from the Company as per format enclosed in </w:t>
            </w:r>
            <w:r w:rsidRPr="00864364">
              <w:rPr>
                <w:rFonts w:ascii="Times New Roman" w:hAnsi="Times New Roman"/>
                <w:b/>
                <w:sz w:val="23"/>
                <w:szCs w:val="23"/>
              </w:rPr>
              <w:t>Annexure I</w:t>
            </w:r>
          </w:p>
        </w:tc>
        <w:tc>
          <w:tcPr>
            <w:tcW w:w="2237" w:type="dxa"/>
            <w:tcBorders>
              <w:top w:val="nil"/>
              <w:left w:val="nil"/>
              <w:bottom w:val="single" w:sz="4" w:space="0" w:color="auto"/>
              <w:right w:val="single" w:sz="8" w:space="0" w:color="auto"/>
            </w:tcBorders>
            <w:shd w:val="clear" w:color="auto" w:fill="auto"/>
          </w:tcPr>
          <w:p w14:paraId="072E53BE" w14:textId="77777777" w:rsidR="00864364" w:rsidRPr="00864364" w:rsidRDefault="00864364" w:rsidP="00864364">
            <w:pPr>
              <w:spacing w:after="0" w:line="240" w:lineRule="auto"/>
              <w:jc w:val="both"/>
              <w:rPr>
                <w:rFonts w:ascii="Times New Roman" w:eastAsia="Times New Roman" w:hAnsi="Times New Roman"/>
                <w:sz w:val="23"/>
                <w:szCs w:val="23"/>
              </w:rPr>
            </w:pPr>
          </w:p>
        </w:tc>
      </w:tr>
      <w:tr w:rsidR="00864364" w:rsidRPr="00864364" w14:paraId="2CBD701A" w14:textId="77777777" w:rsidTr="006D7C7A">
        <w:trPr>
          <w:trHeight w:val="542"/>
        </w:trPr>
        <w:tc>
          <w:tcPr>
            <w:tcW w:w="1025" w:type="dxa"/>
            <w:tcBorders>
              <w:top w:val="nil"/>
              <w:left w:val="single" w:sz="8" w:space="0" w:color="auto"/>
              <w:bottom w:val="single" w:sz="4" w:space="0" w:color="auto"/>
              <w:right w:val="single" w:sz="4" w:space="0" w:color="auto"/>
            </w:tcBorders>
            <w:shd w:val="clear" w:color="auto" w:fill="auto"/>
          </w:tcPr>
          <w:p w14:paraId="5971251A" w14:textId="5D46D437" w:rsidR="00864364" w:rsidRPr="00864364" w:rsidRDefault="00864364" w:rsidP="00864364">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6</w:t>
            </w:r>
          </w:p>
        </w:tc>
        <w:tc>
          <w:tcPr>
            <w:tcW w:w="5944" w:type="dxa"/>
            <w:tcBorders>
              <w:top w:val="nil"/>
              <w:left w:val="nil"/>
              <w:bottom w:val="single" w:sz="4" w:space="0" w:color="auto"/>
              <w:right w:val="single" w:sz="4" w:space="0" w:color="auto"/>
            </w:tcBorders>
            <w:shd w:val="clear" w:color="auto" w:fill="auto"/>
          </w:tcPr>
          <w:p w14:paraId="64A93A9F" w14:textId="77777777" w:rsidR="00864364" w:rsidRPr="00864364" w:rsidRDefault="00864364" w:rsidP="00864364">
            <w:pPr>
              <w:spacing w:after="0" w:line="240" w:lineRule="auto"/>
              <w:rPr>
                <w:rFonts w:ascii="Times New Roman" w:hAnsi="Times New Roman"/>
                <w:sz w:val="23"/>
                <w:szCs w:val="23"/>
              </w:rPr>
            </w:pPr>
            <w:r w:rsidRPr="00864364">
              <w:rPr>
                <w:rFonts w:ascii="Times New Roman" w:eastAsia="Times New Roman" w:hAnsi="Times New Roman"/>
                <w:sz w:val="23"/>
                <w:szCs w:val="23"/>
              </w:rPr>
              <w:t>Copy of draft offer document</w:t>
            </w:r>
          </w:p>
        </w:tc>
        <w:tc>
          <w:tcPr>
            <w:tcW w:w="2237" w:type="dxa"/>
            <w:tcBorders>
              <w:top w:val="nil"/>
              <w:left w:val="nil"/>
              <w:bottom w:val="single" w:sz="4" w:space="0" w:color="auto"/>
              <w:right w:val="single" w:sz="8" w:space="0" w:color="auto"/>
            </w:tcBorders>
            <w:shd w:val="clear" w:color="auto" w:fill="auto"/>
          </w:tcPr>
          <w:p w14:paraId="4B3AE058" w14:textId="77777777" w:rsidR="00864364" w:rsidRPr="00864364" w:rsidRDefault="00864364" w:rsidP="00864364">
            <w:pPr>
              <w:spacing w:after="0" w:line="240" w:lineRule="auto"/>
              <w:jc w:val="both"/>
              <w:rPr>
                <w:rFonts w:ascii="Times New Roman" w:eastAsia="Times New Roman" w:hAnsi="Times New Roman"/>
                <w:sz w:val="23"/>
                <w:szCs w:val="23"/>
              </w:rPr>
            </w:pPr>
          </w:p>
        </w:tc>
      </w:tr>
      <w:tr w:rsidR="00864364" w:rsidRPr="00864364" w14:paraId="74B5FE00" w14:textId="77777777" w:rsidTr="006D7C7A">
        <w:trPr>
          <w:trHeight w:val="542"/>
        </w:trPr>
        <w:tc>
          <w:tcPr>
            <w:tcW w:w="1025" w:type="dxa"/>
            <w:tcBorders>
              <w:top w:val="nil"/>
              <w:left w:val="single" w:sz="8" w:space="0" w:color="auto"/>
              <w:bottom w:val="single" w:sz="4" w:space="0" w:color="auto"/>
              <w:right w:val="single" w:sz="4" w:space="0" w:color="auto"/>
            </w:tcBorders>
            <w:shd w:val="clear" w:color="auto" w:fill="auto"/>
          </w:tcPr>
          <w:p w14:paraId="3350C392" w14:textId="18066FC4" w:rsidR="00864364" w:rsidRPr="00864364" w:rsidRDefault="00864364" w:rsidP="00864364">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7</w:t>
            </w:r>
          </w:p>
        </w:tc>
        <w:tc>
          <w:tcPr>
            <w:tcW w:w="5944" w:type="dxa"/>
            <w:tcBorders>
              <w:top w:val="nil"/>
              <w:left w:val="nil"/>
              <w:bottom w:val="single" w:sz="4" w:space="0" w:color="auto"/>
              <w:right w:val="single" w:sz="4" w:space="0" w:color="auto"/>
            </w:tcBorders>
            <w:shd w:val="clear" w:color="auto" w:fill="auto"/>
          </w:tcPr>
          <w:p w14:paraId="3C6B92ED" w14:textId="17BEC0BF" w:rsidR="00864364" w:rsidRPr="00864364" w:rsidRDefault="00864364" w:rsidP="00864364">
            <w:pPr>
              <w:spacing w:after="0" w:line="240" w:lineRule="auto"/>
              <w:rPr>
                <w:rFonts w:ascii="Times New Roman" w:eastAsia="Times New Roman" w:hAnsi="Times New Roman"/>
                <w:sz w:val="23"/>
                <w:szCs w:val="23"/>
              </w:rPr>
            </w:pPr>
            <w:r w:rsidRPr="00864364">
              <w:rPr>
                <w:rFonts w:ascii="Times New Roman" w:eastAsia="Times New Roman" w:hAnsi="Times New Roman"/>
                <w:sz w:val="23"/>
                <w:szCs w:val="23"/>
              </w:rPr>
              <w:t xml:space="preserve">Processing fees </w:t>
            </w:r>
            <w:r w:rsidRPr="00864364">
              <w:rPr>
                <w:rFonts w:ascii="Times New Roman" w:hAnsi="Times New Roman"/>
                <w:sz w:val="23"/>
                <w:szCs w:val="23"/>
              </w:rPr>
              <w:t xml:space="preserve">(Non-Refundable) </w:t>
            </w:r>
            <w:proofErr w:type="gramStart"/>
            <w:r w:rsidRPr="00864364">
              <w:rPr>
                <w:rFonts w:ascii="Times New Roman" w:eastAsia="Times New Roman" w:hAnsi="Times New Roman"/>
                <w:sz w:val="23"/>
                <w:szCs w:val="23"/>
              </w:rPr>
              <w:t>is</w:t>
            </w:r>
            <w:proofErr w:type="gramEnd"/>
            <w:r w:rsidRPr="00864364">
              <w:rPr>
                <w:rFonts w:ascii="Times New Roman" w:eastAsia="Times New Roman" w:hAnsi="Times New Roman"/>
                <w:sz w:val="23"/>
                <w:szCs w:val="23"/>
              </w:rPr>
              <w:t xml:space="preserve"> Rs. 1,50,000/- plus applicable taxes </w:t>
            </w:r>
          </w:p>
        </w:tc>
        <w:tc>
          <w:tcPr>
            <w:tcW w:w="2237" w:type="dxa"/>
            <w:tcBorders>
              <w:top w:val="nil"/>
              <w:left w:val="nil"/>
              <w:bottom w:val="single" w:sz="4" w:space="0" w:color="auto"/>
              <w:right w:val="single" w:sz="8" w:space="0" w:color="auto"/>
            </w:tcBorders>
            <w:shd w:val="clear" w:color="auto" w:fill="auto"/>
          </w:tcPr>
          <w:p w14:paraId="05F0749A" w14:textId="77777777" w:rsidR="00864364" w:rsidRPr="00864364" w:rsidRDefault="00864364" w:rsidP="00864364">
            <w:pPr>
              <w:spacing w:after="0" w:line="240" w:lineRule="auto"/>
              <w:jc w:val="both"/>
              <w:rPr>
                <w:rFonts w:ascii="Times New Roman" w:eastAsia="Times New Roman" w:hAnsi="Times New Roman"/>
                <w:sz w:val="23"/>
                <w:szCs w:val="23"/>
              </w:rPr>
            </w:pPr>
          </w:p>
        </w:tc>
      </w:tr>
      <w:tr w:rsidR="00864364" w:rsidRPr="00864364" w14:paraId="302CD37D" w14:textId="77777777" w:rsidTr="00A760BC">
        <w:trPr>
          <w:trHeight w:val="542"/>
        </w:trPr>
        <w:tc>
          <w:tcPr>
            <w:tcW w:w="6969" w:type="dxa"/>
            <w:gridSpan w:val="2"/>
            <w:vMerge w:val="restart"/>
            <w:tcBorders>
              <w:top w:val="nil"/>
              <w:left w:val="single" w:sz="8" w:space="0" w:color="auto"/>
              <w:right w:val="single" w:sz="4" w:space="0" w:color="auto"/>
            </w:tcBorders>
            <w:shd w:val="clear" w:color="auto" w:fill="auto"/>
          </w:tcPr>
          <w:p w14:paraId="286E5042" w14:textId="77777777" w:rsidR="00864364" w:rsidRPr="00864364" w:rsidRDefault="00864364" w:rsidP="00864364">
            <w:pPr>
              <w:spacing w:after="0" w:line="240" w:lineRule="auto"/>
              <w:jc w:val="both"/>
              <w:rPr>
                <w:rFonts w:ascii="Times New Roman" w:eastAsia="Times New Roman" w:hAnsi="Times New Roman"/>
                <w:sz w:val="23"/>
                <w:szCs w:val="23"/>
              </w:rPr>
            </w:pPr>
          </w:p>
        </w:tc>
        <w:tc>
          <w:tcPr>
            <w:tcW w:w="2237" w:type="dxa"/>
            <w:tcBorders>
              <w:top w:val="nil"/>
              <w:left w:val="nil"/>
              <w:bottom w:val="single" w:sz="4" w:space="0" w:color="auto"/>
              <w:right w:val="single" w:sz="8" w:space="0" w:color="auto"/>
            </w:tcBorders>
            <w:shd w:val="clear" w:color="auto" w:fill="auto"/>
          </w:tcPr>
          <w:p w14:paraId="2B09C08E" w14:textId="42BA3C53" w:rsidR="00864364" w:rsidRPr="00864364" w:rsidRDefault="00864364" w:rsidP="00864364">
            <w:pPr>
              <w:spacing w:after="0" w:line="240" w:lineRule="auto"/>
              <w:jc w:val="both"/>
              <w:rPr>
                <w:rFonts w:ascii="Times New Roman" w:eastAsia="Times New Roman" w:hAnsi="Times New Roman"/>
                <w:sz w:val="23"/>
                <w:szCs w:val="23"/>
              </w:rPr>
            </w:pPr>
            <w:r w:rsidRPr="00864364">
              <w:rPr>
                <w:rFonts w:ascii="Times New Roman" w:hAnsi="Times New Roman"/>
                <w:b/>
                <w:sz w:val="23"/>
                <w:szCs w:val="23"/>
              </w:rPr>
              <w:t xml:space="preserve">Signature of the </w:t>
            </w:r>
            <w:proofErr w:type="spellStart"/>
            <w:r w:rsidRPr="00864364">
              <w:rPr>
                <w:rFonts w:ascii="Times New Roman" w:hAnsi="Times New Roman"/>
                <w:b/>
                <w:sz w:val="23"/>
                <w:szCs w:val="23"/>
              </w:rPr>
              <w:t>Authorised</w:t>
            </w:r>
            <w:proofErr w:type="spellEnd"/>
            <w:r w:rsidRPr="00864364">
              <w:rPr>
                <w:rFonts w:ascii="Times New Roman" w:hAnsi="Times New Roman"/>
                <w:b/>
                <w:sz w:val="23"/>
                <w:szCs w:val="23"/>
              </w:rPr>
              <w:t xml:space="preserve"> Person</w:t>
            </w:r>
          </w:p>
        </w:tc>
      </w:tr>
      <w:tr w:rsidR="00864364" w:rsidRPr="00864364" w14:paraId="77990CB5" w14:textId="77777777" w:rsidTr="00A760BC">
        <w:trPr>
          <w:trHeight w:val="542"/>
        </w:trPr>
        <w:tc>
          <w:tcPr>
            <w:tcW w:w="6969" w:type="dxa"/>
            <w:gridSpan w:val="2"/>
            <w:vMerge/>
            <w:tcBorders>
              <w:left w:val="single" w:sz="8" w:space="0" w:color="auto"/>
              <w:bottom w:val="single" w:sz="4" w:space="0" w:color="auto"/>
              <w:right w:val="single" w:sz="4" w:space="0" w:color="auto"/>
            </w:tcBorders>
            <w:shd w:val="clear" w:color="auto" w:fill="auto"/>
          </w:tcPr>
          <w:p w14:paraId="04203A52" w14:textId="77777777" w:rsidR="00864364" w:rsidRPr="00864364" w:rsidRDefault="00864364" w:rsidP="00864364">
            <w:pPr>
              <w:spacing w:after="0" w:line="240" w:lineRule="auto"/>
              <w:jc w:val="both"/>
              <w:rPr>
                <w:rFonts w:ascii="Times New Roman" w:eastAsia="Times New Roman" w:hAnsi="Times New Roman"/>
                <w:sz w:val="23"/>
                <w:szCs w:val="23"/>
              </w:rPr>
            </w:pPr>
          </w:p>
        </w:tc>
        <w:tc>
          <w:tcPr>
            <w:tcW w:w="2237" w:type="dxa"/>
            <w:tcBorders>
              <w:top w:val="nil"/>
              <w:left w:val="nil"/>
              <w:bottom w:val="single" w:sz="4" w:space="0" w:color="auto"/>
              <w:right w:val="single" w:sz="8" w:space="0" w:color="auto"/>
            </w:tcBorders>
            <w:shd w:val="clear" w:color="auto" w:fill="auto"/>
          </w:tcPr>
          <w:p w14:paraId="636A1448" w14:textId="77777777" w:rsidR="00864364" w:rsidRPr="00864364" w:rsidRDefault="00864364" w:rsidP="00864364">
            <w:pPr>
              <w:spacing w:after="0" w:line="240" w:lineRule="auto"/>
              <w:jc w:val="both"/>
              <w:rPr>
                <w:rFonts w:ascii="Times New Roman" w:hAnsi="Times New Roman"/>
                <w:b/>
                <w:sz w:val="23"/>
                <w:szCs w:val="23"/>
              </w:rPr>
            </w:pPr>
          </w:p>
        </w:tc>
      </w:tr>
      <w:tr w:rsidR="00864364" w:rsidRPr="00864364" w14:paraId="12B384A3" w14:textId="77777777" w:rsidTr="006D7C7A">
        <w:trPr>
          <w:trHeight w:val="271"/>
        </w:trPr>
        <w:tc>
          <w:tcPr>
            <w:tcW w:w="1025" w:type="dxa"/>
            <w:tcBorders>
              <w:top w:val="single" w:sz="4" w:space="0" w:color="auto"/>
              <w:left w:val="nil"/>
              <w:bottom w:val="nil"/>
              <w:right w:val="nil"/>
            </w:tcBorders>
            <w:shd w:val="clear" w:color="auto" w:fill="auto"/>
            <w:noWrap/>
            <w:vAlign w:val="bottom"/>
          </w:tcPr>
          <w:p w14:paraId="7A827101" w14:textId="77777777" w:rsidR="00864364" w:rsidRPr="00864364" w:rsidRDefault="00864364" w:rsidP="00864364">
            <w:pPr>
              <w:spacing w:after="0" w:line="240" w:lineRule="auto"/>
              <w:jc w:val="both"/>
              <w:rPr>
                <w:rFonts w:ascii="Times New Roman" w:eastAsia="Times New Roman" w:hAnsi="Times New Roman"/>
                <w:sz w:val="23"/>
                <w:szCs w:val="23"/>
              </w:rPr>
            </w:pPr>
          </w:p>
        </w:tc>
        <w:tc>
          <w:tcPr>
            <w:tcW w:w="5944" w:type="dxa"/>
            <w:tcBorders>
              <w:top w:val="single" w:sz="4" w:space="0" w:color="auto"/>
              <w:left w:val="nil"/>
              <w:bottom w:val="nil"/>
              <w:right w:val="nil"/>
            </w:tcBorders>
            <w:shd w:val="clear" w:color="auto" w:fill="auto"/>
            <w:noWrap/>
            <w:vAlign w:val="bottom"/>
          </w:tcPr>
          <w:p w14:paraId="79363237" w14:textId="77777777" w:rsidR="00864364" w:rsidRPr="00864364" w:rsidRDefault="00864364" w:rsidP="00864364">
            <w:pPr>
              <w:spacing w:after="0" w:line="240" w:lineRule="auto"/>
              <w:jc w:val="center"/>
              <w:rPr>
                <w:rFonts w:ascii="Times New Roman" w:eastAsia="Times New Roman" w:hAnsi="Times New Roman"/>
                <w:sz w:val="23"/>
                <w:szCs w:val="23"/>
              </w:rPr>
            </w:pPr>
          </w:p>
        </w:tc>
        <w:tc>
          <w:tcPr>
            <w:tcW w:w="2237" w:type="dxa"/>
            <w:tcBorders>
              <w:top w:val="single" w:sz="4" w:space="0" w:color="auto"/>
              <w:left w:val="nil"/>
              <w:bottom w:val="nil"/>
              <w:right w:val="nil"/>
            </w:tcBorders>
            <w:shd w:val="clear" w:color="auto" w:fill="auto"/>
            <w:noWrap/>
            <w:vAlign w:val="bottom"/>
          </w:tcPr>
          <w:p w14:paraId="2F3155C0" w14:textId="77777777" w:rsidR="00864364" w:rsidRPr="00864364" w:rsidRDefault="00864364" w:rsidP="00864364">
            <w:pPr>
              <w:spacing w:after="0" w:line="240" w:lineRule="auto"/>
              <w:jc w:val="both"/>
              <w:rPr>
                <w:rFonts w:ascii="Times New Roman" w:eastAsia="Times New Roman" w:hAnsi="Times New Roman"/>
                <w:sz w:val="23"/>
                <w:szCs w:val="23"/>
              </w:rPr>
            </w:pPr>
          </w:p>
        </w:tc>
      </w:tr>
    </w:tbl>
    <w:p w14:paraId="536AACBB" w14:textId="77777777" w:rsidR="00CB627B" w:rsidRPr="00864364" w:rsidRDefault="00CB627B" w:rsidP="00E30441">
      <w:pPr>
        <w:spacing w:line="240" w:lineRule="auto"/>
        <w:jc w:val="center"/>
        <w:rPr>
          <w:rFonts w:ascii="Times New Roman" w:hAnsi="Times New Roman"/>
          <w:b/>
          <w:bCs/>
          <w:sz w:val="23"/>
          <w:szCs w:val="23"/>
        </w:rPr>
      </w:pPr>
    </w:p>
    <w:p w14:paraId="1F41DC70" w14:textId="77777777" w:rsidR="00CB627B" w:rsidRPr="00864364" w:rsidRDefault="00CB627B">
      <w:pPr>
        <w:spacing w:after="0" w:line="240" w:lineRule="auto"/>
        <w:rPr>
          <w:rFonts w:ascii="Times New Roman" w:hAnsi="Times New Roman"/>
          <w:b/>
          <w:bCs/>
          <w:sz w:val="23"/>
          <w:szCs w:val="23"/>
        </w:rPr>
      </w:pPr>
      <w:r w:rsidRPr="00864364">
        <w:rPr>
          <w:rFonts w:ascii="Times New Roman" w:hAnsi="Times New Roman"/>
          <w:b/>
          <w:bCs/>
          <w:sz w:val="23"/>
          <w:szCs w:val="23"/>
        </w:rPr>
        <w:br w:type="page"/>
      </w:r>
    </w:p>
    <w:p w14:paraId="100F0CEE" w14:textId="5F160E78" w:rsidR="00E30441" w:rsidRPr="00864364" w:rsidRDefault="00E30441" w:rsidP="00E30441">
      <w:pPr>
        <w:spacing w:line="240" w:lineRule="auto"/>
        <w:jc w:val="center"/>
        <w:rPr>
          <w:rFonts w:ascii="Times New Roman" w:hAnsi="Times New Roman"/>
          <w:b/>
          <w:bCs/>
          <w:sz w:val="23"/>
          <w:szCs w:val="23"/>
        </w:rPr>
      </w:pPr>
      <w:r w:rsidRPr="00864364">
        <w:rPr>
          <w:rFonts w:ascii="Times New Roman" w:hAnsi="Times New Roman"/>
          <w:b/>
          <w:bCs/>
          <w:sz w:val="23"/>
          <w:szCs w:val="23"/>
        </w:rPr>
        <w:lastRenderedPageBreak/>
        <w:t>Annexure I</w:t>
      </w:r>
    </w:p>
    <w:p w14:paraId="596C1144" w14:textId="77777777" w:rsidR="00E30441" w:rsidRPr="00864364" w:rsidRDefault="00E30441" w:rsidP="00E30441">
      <w:pPr>
        <w:spacing w:line="240" w:lineRule="auto"/>
        <w:jc w:val="center"/>
        <w:rPr>
          <w:rFonts w:ascii="Times New Roman" w:hAnsi="Times New Roman"/>
          <w:b/>
          <w:bCs/>
          <w:sz w:val="23"/>
          <w:szCs w:val="23"/>
        </w:rPr>
      </w:pPr>
      <w:r w:rsidRPr="00864364">
        <w:rPr>
          <w:rFonts w:ascii="Times New Roman" w:hAnsi="Times New Roman"/>
          <w:b/>
          <w:bCs/>
          <w:sz w:val="23"/>
          <w:szCs w:val="23"/>
        </w:rPr>
        <w:t>Format of the confirmation to be submitted on the letter head of the company:</w:t>
      </w:r>
    </w:p>
    <w:p w14:paraId="377AE79F" w14:textId="7760D8DA" w:rsidR="00E30441" w:rsidRPr="00864364" w:rsidRDefault="00E30441" w:rsidP="00E30441">
      <w:pPr>
        <w:pStyle w:val="BodyTextIndent"/>
        <w:ind w:left="0" w:firstLine="0"/>
        <w:rPr>
          <w:sz w:val="23"/>
          <w:szCs w:val="23"/>
        </w:rPr>
      </w:pPr>
      <w:r w:rsidRPr="00864364">
        <w:rPr>
          <w:sz w:val="23"/>
          <w:szCs w:val="23"/>
        </w:rPr>
        <w:t>To,</w:t>
      </w:r>
    </w:p>
    <w:p w14:paraId="011483ED" w14:textId="3EA15C7F" w:rsidR="00E30441" w:rsidRPr="00864364" w:rsidRDefault="00E30441" w:rsidP="00E30441">
      <w:pPr>
        <w:pStyle w:val="BodyTextIndent"/>
        <w:ind w:left="0" w:firstLine="0"/>
        <w:rPr>
          <w:sz w:val="23"/>
          <w:szCs w:val="23"/>
        </w:rPr>
      </w:pPr>
      <w:r w:rsidRPr="00864364">
        <w:rPr>
          <w:sz w:val="23"/>
          <w:szCs w:val="23"/>
        </w:rPr>
        <w:t xml:space="preserve">Manager - Listing </w:t>
      </w:r>
      <w:r w:rsidR="003A5487">
        <w:rPr>
          <w:sz w:val="23"/>
          <w:szCs w:val="23"/>
        </w:rPr>
        <w:t>Approvals</w:t>
      </w:r>
    </w:p>
    <w:p w14:paraId="0B15C151" w14:textId="77777777" w:rsidR="00E30441" w:rsidRPr="00864364" w:rsidRDefault="00E30441" w:rsidP="00E30441">
      <w:pPr>
        <w:pStyle w:val="BodyTextIndent"/>
        <w:ind w:left="0" w:firstLine="0"/>
        <w:rPr>
          <w:sz w:val="23"/>
          <w:szCs w:val="23"/>
        </w:rPr>
      </w:pPr>
      <w:r w:rsidRPr="00864364">
        <w:rPr>
          <w:sz w:val="23"/>
          <w:szCs w:val="23"/>
        </w:rPr>
        <w:t>National Stock Exchange of India Limited</w:t>
      </w:r>
    </w:p>
    <w:p w14:paraId="5CA5E5F7" w14:textId="77777777" w:rsidR="00E30441" w:rsidRPr="00864364" w:rsidRDefault="00E30441" w:rsidP="00E30441">
      <w:pPr>
        <w:pStyle w:val="BodyTextIndent"/>
        <w:ind w:left="0" w:firstLine="0"/>
        <w:rPr>
          <w:sz w:val="23"/>
          <w:szCs w:val="23"/>
        </w:rPr>
      </w:pPr>
      <w:r w:rsidRPr="00864364">
        <w:rPr>
          <w:sz w:val="23"/>
          <w:szCs w:val="23"/>
        </w:rPr>
        <w:t>‘Exchange Plaza’. C-1, Block G,</w:t>
      </w:r>
    </w:p>
    <w:p w14:paraId="63741A25" w14:textId="77777777" w:rsidR="00E30441" w:rsidRPr="00864364" w:rsidRDefault="00E30441" w:rsidP="00E30441">
      <w:pPr>
        <w:pStyle w:val="BodyTextIndent"/>
        <w:ind w:left="0" w:firstLine="0"/>
        <w:rPr>
          <w:sz w:val="23"/>
          <w:szCs w:val="23"/>
        </w:rPr>
      </w:pPr>
      <w:r w:rsidRPr="00864364">
        <w:rPr>
          <w:sz w:val="23"/>
          <w:szCs w:val="23"/>
        </w:rPr>
        <w:t>Bandra Kurla Complex, Bandra (E),</w:t>
      </w:r>
    </w:p>
    <w:p w14:paraId="781BE4B1" w14:textId="77777777" w:rsidR="00E30441" w:rsidRPr="00864364" w:rsidRDefault="00E30441" w:rsidP="00E30441">
      <w:pPr>
        <w:rPr>
          <w:rFonts w:ascii="Times New Roman" w:hAnsi="Times New Roman"/>
          <w:sz w:val="23"/>
          <w:szCs w:val="23"/>
        </w:rPr>
      </w:pPr>
      <w:r w:rsidRPr="00864364">
        <w:rPr>
          <w:rFonts w:ascii="Times New Roman" w:hAnsi="Times New Roman"/>
          <w:sz w:val="23"/>
          <w:szCs w:val="23"/>
        </w:rPr>
        <w:t>Mumbai - 400 051</w:t>
      </w:r>
    </w:p>
    <w:p w14:paraId="61213FAD" w14:textId="77777777" w:rsidR="00E30441" w:rsidRPr="00864364" w:rsidRDefault="00E30441" w:rsidP="00E30441">
      <w:pPr>
        <w:rPr>
          <w:rFonts w:ascii="Times New Roman" w:hAnsi="Times New Roman"/>
          <w:sz w:val="23"/>
          <w:szCs w:val="23"/>
        </w:rPr>
      </w:pPr>
      <w:r w:rsidRPr="00864364">
        <w:rPr>
          <w:rFonts w:ascii="Times New Roman" w:hAnsi="Times New Roman"/>
          <w:sz w:val="23"/>
          <w:szCs w:val="23"/>
        </w:rPr>
        <w:t>Dear Sir/Madam,</w:t>
      </w:r>
    </w:p>
    <w:p w14:paraId="5394C6E8" w14:textId="4F665B3D" w:rsidR="00E30441" w:rsidRPr="00864364" w:rsidRDefault="00E30441" w:rsidP="00E30441">
      <w:pPr>
        <w:jc w:val="both"/>
        <w:rPr>
          <w:rFonts w:ascii="Times New Roman" w:hAnsi="Times New Roman"/>
          <w:b/>
          <w:sz w:val="23"/>
          <w:szCs w:val="23"/>
        </w:rPr>
      </w:pPr>
      <w:r w:rsidRPr="00864364">
        <w:rPr>
          <w:rFonts w:ascii="Times New Roman" w:hAnsi="Times New Roman"/>
          <w:b/>
          <w:sz w:val="23"/>
          <w:szCs w:val="23"/>
        </w:rPr>
        <w:t>Sub:</w:t>
      </w:r>
      <w:r w:rsidRPr="00864364">
        <w:rPr>
          <w:rFonts w:ascii="Times New Roman" w:hAnsi="Times New Roman"/>
          <w:b/>
          <w:sz w:val="23"/>
          <w:szCs w:val="23"/>
        </w:rPr>
        <w:tab/>
        <w:t>Application for “In-</w:t>
      </w:r>
      <w:proofErr w:type="gramStart"/>
      <w:r w:rsidRPr="00864364">
        <w:rPr>
          <w:rFonts w:ascii="Times New Roman" w:hAnsi="Times New Roman"/>
          <w:b/>
          <w:sz w:val="23"/>
          <w:szCs w:val="23"/>
        </w:rPr>
        <w:t>principle</w:t>
      </w:r>
      <w:proofErr w:type="gramEnd"/>
      <w:r w:rsidRPr="00864364">
        <w:rPr>
          <w:rFonts w:ascii="Times New Roman" w:hAnsi="Times New Roman"/>
          <w:b/>
          <w:sz w:val="23"/>
          <w:szCs w:val="23"/>
        </w:rPr>
        <w:t xml:space="preserve"> approval” prior to issue and allotment of ______ (Quantity</w:t>
      </w:r>
      <w:r w:rsidR="003A5487">
        <w:rPr>
          <w:rFonts w:ascii="Times New Roman" w:hAnsi="Times New Roman"/>
          <w:b/>
          <w:sz w:val="23"/>
          <w:szCs w:val="23"/>
        </w:rPr>
        <w:t>)</w:t>
      </w:r>
      <w:r w:rsidRPr="00864364">
        <w:rPr>
          <w:rFonts w:ascii="Times New Roman" w:hAnsi="Times New Roman"/>
          <w:b/>
          <w:sz w:val="23"/>
          <w:szCs w:val="23"/>
        </w:rPr>
        <w:t xml:space="preserve"> </w:t>
      </w:r>
      <w:r w:rsidR="00CB627B" w:rsidRPr="00864364">
        <w:rPr>
          <w:rFonts w:ascii="Times New Roman" w:hAnsi="Times New Roman"/>
          <w:b/>
          <w:sz w:val="23"/>
          <w:szCs w:val="23"/>
        </w:rPr>
        <w:t>FCCB</w:t>
      </w:r>
      <w:r w:rsidR="003A5487">
        <w:rPr>
          <w:rFonts w:ascii="Times New Roman" w:hAnsi="Times New Roman"/>
          <w:b/>
          <w:sz w:val="23"/>
          <w:szCs w:val="23"/>
        </w:rPr>
        <w:t>s</w:t>
      </w:r>
      <w:r w:rsidR="00CB627B" w:rsidRPr="00864364">
        <w:rPr>
          <w:rFonts w:ascii="Times New Roman" w:hAnsi="Times New Roman"/>
          <w:b/>
          <w:sz w:val="23"/>
          <w:szCs w:val="23"/>
        </w:rPr>
        <w:t xml:space="preserve"> basis</w:t>
      </w:r>
      <w:r w:rsidRPr="00864364">
        <w:rPr>
          <w:rFonts w:ascii="Times New Roman" w:hAnsi="Times New Roman"/>
          <w:b/>
          <w:sz w:val="23"/>
          <w:szCs w:val="23"/>
        </w:rPr>
        <w:t xml:space="preserve"> under Regulation 28(1) of the SEBI (LODR) Regulations, 2015.</w:t>
      </w:r>
    </w:p>
    <w:p w14:paraId="0D9FA42D" w14:textId="77777777" w:rsidR="00E30441" w:rsidRPr="00864364" w:rsidRDefault="00E30441" w:rsidP="00CB627B">
      <w:pPr>
        <w:spacing w:line="240" w:lineRule="auto"/>
        <w:jc w:val="both"/>
        <w:rPr>
          <w:rFonts w:ascii="Times New Roman" w:hAnsi="Times New Roman"/>
          <w:sz w:val="23"/>
          <w:szCs w:val="23"/>
        </w:rPr>
      </w:pPr>
      <w:r w:rsidRPr="00864364">
        <w:rPr>
          <w:rFonts w:ascii="Times New Roman" w:hAnsi="Times New Roman"/>
          <w:sz w:val="23"/>
          <w:szCs w:val="23"/>
        </w:rPr>
        <w:t xml:space="preserve">In connection with </w:t>
      </w:r>
      <w:proofErr w:type="gramStart"/>
      <w:r w:rsidRPr="00864364">
        <w:rPr>
          <w:rFonts w:ascii="Times New Roman" w:hAnsi="Times New Roman"/>
          <w:sz w:val="23"/>
          <w:szCs w:val="23"/>
        </w:rPr>
        <w:t>above</w:t>
      </w:r>
      <w:proofErr w:type="gramEnd"/>
      <w:r w:rsidRPr="00864364">
        <w:rPr>
          <w:rFonts w:ascii="Times New Roman" w:hAnsi="Times New Roman"/>
          <w:sz w:val="23"/>
          <w:szCs w:val="23"/>
        </w:rPr>
        <w:t xml:space="preserve"> application for in-</w:t>
      </w:r>
      <w:proofErr w:type="gramStart"/>
      <w:r w:rsidRPr="00864364">
        <w:rPr>
          <w:rFonts w:ascii="Times New Roman" w:hAnsi="Times New Roman"/>
          <w:sz w:val="23"/>
          <w:szCs w:val="23"/>
        </w:rPr>
        <w:t>principle</w:t>
      </w:r>
      <w:proofErr w:type="gramEnd"/>
      <w:r w:rsidRPr="00864364">
        <w:rPr>
          <w:rFonts w:ascii="Times New Roman" w:hAnsi="Times New Roman"/>
          <w:sz w:val="23"/>
          <w:szCs w:val="23"/>
        </w:rPr>
        <w:t xml:space="preserve"> approval, we hereby confirm and certify that:</w:t>
      </w:r>
    </w:p>
    <w:p w14:paraId="60AC968C" w14:textId="406A096C" w:rsidR="00E30441" w:rsidRPr="00864364" w:rsidRDefault="00E30441" w:rsidP="00CB627B">
      <w:pPr>
        <w:spacing w:after="0" w:line="240" w:lineRule="auto"/>
        <w:jc w:val="both"/>
        <w:rPr>
          <w:rFonts w:ascii="Times New Roman" w:hAnsi="Times New Roman"/>
          <w:sz w:val="23"/>
          <w:szCs w:val="23"/>
        </w:rPr>
      </w:pPr>
    </w:p>
    <w:p w14:paraId="38B2BB83" w14:textId="67F11A59" w:rsidR="00E30441" w:rsidRPr="00864364" w:rsidRDefault="00E30441" w:rsidP="00CB627B">
      <w:pPr>
        <w:pStyle w:val="ListParagraph"/>
        <w:numPr>
          <w:ilvl w:val="0"/>
          <w:numId w:val="13"/>
        </w:numPr>
        <w:spacing w:line="240" w:lineRule="auto"/>
        <w:jc w:val="both"/>
        <w:rPr>
          <w:rFonts w:ascii="Times New Roman" w:hAnsi="Times New Roman"/>
          <w:sz w:val="23"/>
          <w:szCs w:val="23"/>
        </w:rPr>
      </w:pPr>
      <w:r w:rsidRPr="00864364">
        <w:rPr>
          <w:rFonts w:ascii="Times New Roman" w:hAnsi="Times New Roman"/>
          <w:sz w:val="23"/>
          <w:szCs w:val="23"/>
        </w:rPr>
        <w:t xml:space="preserve">Confirmation from the Company that the equity shares so issued / arising on conversion of any convertible instrument so issued shall rank </w:t>
      </w:r>
      <w:proofErr w:type="spellStart"/>
      <w:r w:rsidRPr="00864364">
        <w:rPr>
          <w:rFonts w:ascii="Times New Roman" w:hAnsi="Times New Roman"/>
          <w:sz w:val="23"/>
          <w:szCs w:val="23"/>
        </w:rPr>
        <w:t>pari</w:t>
      </w:r>
      <w:proofErr w:type="spellEnd"/>
      <w:r w:rsidRPr="00864364">
        <w:rPr>
          <w:rFonts w:ascii="Times New Roman" w:hAnsi="Times New Roman"/>
          <w:sz w:val="23"/>
          <w:szCs w:val="23"/>
        </w:rPr>
        <w:t xml:space="preserve"> passu with the existing shares of the company in all respects including dividend</w:t>
      </w:r>
      <w:r w:rsidR="00CB627B" w:rsidRPr="00864364">
        <w:rPr>
          <w:rFonts w:ascii="Times New Roman" w:hAnsi="Times New Roman"/>
          <w:sz w:val="23"/>
          <w:szCs w:val="23"/>
        </w:rPr>
        <w:t>.</w:t>
      </w:r>
    </w:p>
    <w:p w14:paraId="278CBBF3" w14:textId="77777777" w:rsidR="00CB627B" w:rsidRPr="00864364" w:rsidRDefault="00CB627B" w:rsidP="00CB627B">
      <w:pPr>
        <w:pStyle w:val="ListParagraph"/>
        <w:spacing w:line="240" w:lineRule="auto"/>
        <w:jc w:val="both"/>
        <w:rPr>
          <w:rFonts w:ascii="Times New Roman" w:hAnsi="Times New Roman"/>
          <w:sz w:val="23"/>
          <w:szCs w:val="23"/>
        </w:rPr>
      </w:pPr>
    </w:p>
    <w:p w14:paraId="3BD06050" w14:textId="70A6C532" w:rsidR="00E30441" w:rsidRPr="00E80EDF" w:rsidRDefault="00864364" w:rsidP="00CB627B">
      <w:pPr>
        <w:pStyle w:val="ListParagraph"/>
        <w:numPr>
          <w:ilvl w:val="0"/>
          <w:numId w:val="13"/>
        </w:numPr>
        <w:spacing w:line="240" w:lineRule="auto"/>
        <w:jc w:val="both"/>
        <w:rPr>
          <w:rFonts w:ascii="Times New Roman" w:hAnsi="Times New Roman"/>
          <w:sz w:val="23"/>
          <w:szCs w:val="23"/>
        </w:rPr>
      </w:pPr>
      <w:r w:rsidRPr="00E80EDF">
        <w:rPr>
          <w:rFonts w:ascii="Times New Roman" w:hAnsi="Times New Roman"/>
          <w:sz w:val="23"/>
          <w:szCs w:val="23"/>
        </w:rPr>
        <w:t>T</w:t>
      </w:r>
      <w:r w:rsidR="00E30441" w:rsidRPr="00E80EDF">
        <w:rPr>
          <w:rFonts w:ascii="Times New Roman" w:hAnsi="Times New Roman"/>
          <w:sz w:val="23"/>
          <w:szCs w:val="23"/>
        </w:rPr>
        <w:t>he company,</w:t>
      </w:r>
      <w:r w:rsidRPr="00E80EDF">
        <w:rPr>
          <w:rFonts w:ascii="Times New Roman" w:hAnsi="Times New Roman"/>
          <w:sz w:val="23"/>
          <w:szCs w:val="23"/>
        </w:rPr>
        <w:t xml:space="preserve"> </w:t>
      </w:r>
      <w:r w:rsidR="00E30441" w:rsidRPr="00E80EDF">
        <w:rPr>
          <w:rFonts w:ascii="Times New Roman" w:hAnsi="Times New Roman"/>
          <w:sz w:val="23"/>
          <w:szCs w:val="23"/>
        </w:rPr>
        <w:t>its whole-time directors, person(s) responsible for ensuring compliance with the securities laws, its promoters and the companies which are promoted by any of them are not in violation of the provisions of Regulation 34 of the SEBI (Delisting of Equity Shares) Regulations, 202</w:t>
      </w:r>
      <w:r w:rsidRPr="00E80EDF">
        <w:rPr>
          <w:rFonts w:ascii="Times New Roman" w:hAnsi="Times New Roman"/>
          <w:sz w:val="23"/>
          <w:szCs w:val="23"/>
        </w:rPr>
        <w:t>1</w:t>
      </w:r>
      <w:r w:rsidR="00CB627B" w:rsidRPr="00E80EDF">
        <w:rPr>
          <w:rFonts w:ascii="Times New Roman" w:hAnsi="Times New Roman"/>
          <w:sz w:val="23"/>
          <w:szCs w:val="23"/>
        </w:rPr>
        <w:t>.</w:t>
      </w:r>
    </w:p>
    <w:p w14:paraId="70F84F8D" w14:textId="77777777" w:rsidR="00CB627B" w:rsidRPr="00864364" w:rsidRDefault="00CB627B" w:rsidP="00CB627B">
      <w:pPr>
        <w:pStyle w:val="ListParagraph"/>
        <w:rPr>
          <w:rFonts w:ascii="Times New Roman" w:hAnsi="Times New Roman"/>
          <w:sz w:val="23"/>
          <w:szCs w:val="23"/>
        </w:rPr>
      </w:pPr>
    </w:p>
    <w:p w14:paraId="1BA1244D" w14:textId="77777777" w:rsidR="00C93333" w:rsidRPr="00864364" w:rsidRDefault="00C93333" w:rsidP="00C93333">
      <w:pPr>
        <w:pStyle w:val="ListParagraph"/>
        <w:numPr>
          <w:ilvl w:val="0"/>
          <w:numId w:val="13"/>
        </w:numPr>
        <w:spacing w:line="240" w:lineRule="auto"/>
        <w:jc w:val="both"/>
        <w:rPr>
          <w:rFonts w:ascii="Times New Roman" w:hAnsi="Times New Roman"/>
          <w:sz w:val="23"/>
          <w:szCs w:val="23"/>
        </w:rPr>
      </w:pPr>
      <w:r w:rsidRPr="00864364">
        <w:rPr>
          <w:rFonts w:ascii="Times New Roman" w:hAnsi="Times New Roman"/>
          <w:sz w:val="23"/>
          <w:szCs w:val="23"/>
        </w:rPr>
        <w:t xml:space="preserve">Confirmation from the company regarding compliance with the press note dated August 31, 2005, No.15/4/2004-NRI for amendment to the "Issue of Foreign Currency Convertible Bonds and Ordinary Shares (Through Depository Receipt </w:t>
      </w:r>
      <w:proofErr w:type="spellStart"/>
      <w:r w:rsidRPr="00864364">
        <w:rPr>
          <w:rFonts w:ascii="Times New Roman" w:hAnsi="Times New Roman"/>
          <w:sz w:val="23"/>
          <w:szCs w:val="23"/>
        </w:rPr>
        <w:t>Mechanish</w:t>
      </w:r>
      <w:proofErr w:type="spellEnd"/>
      <w:r w:rsidRPr="00864364">
        <w:rPr>
          <w:rFonts w:ascii="Times New Roman" w:hAnsi="Times New Roman"/>
          <w:sz w:val="23"/>
          <w:szCs w:val="23"/>
        </w:rPr>
        <w:t>) Scheme, 1993 and press note dated November 27, 2008, F.No.9/8/2006-ECB for compliance with amended pricing norms:</w:t>
      </w:r>
    </w:p>
    <w:p w14:paraId="0FFA6648" w14:textId="77777777" w:rsidR="00C93333" w:rsidRPr="00864364" w:rsidRDefault="00C93333" w:rsidP="00C93333">
      <w:pPr>
        <w:pStyle w:val="ListParagraph"/>
        <w:numPr>
          <w:ilvl w:val="0"/>
          <w:numId w:val="14"/>
        </w:numPr>
        <w:spacing w:line="240" w:lineRule="auto"/>
        <w:ind w:left="1440"/>
        <w:jc w:val="both"/>
        <w:rPr>
          <w:rFonts w:ascii="Times New Roman" w:hAnsi="Times New Roman"/>
          <w:sz w:val="23"/>
          <w:szCs w:val="23"/>
        </w:rPr>
      </w:pPr>
      <w:proofErr w:type="spellStart"/>
      <w:r w:rsidRPr="00864364">
        <w:rPr>
          <w:rFonts w:ascii="Times New Roman" w:hAnsi="Times New Roman"/>
          <w:sz w:val="23"/>
          <w:szCs w:val="23"/>
        </w:rPr>
        <w:t>Eligiblity</w:t>
      </w:r>
      <w:proofErr w:type="spellEnd"/>
      <w:r w:rsidRPr="00864364">
        <w:rPr>
          <w:rFonts w:ascii="Times New Roman" w:hAnsi="Times New Roman"/>
          <w:sz w:val="23"/>
          <w:szCs w:val="23"/>
        </w:rPr>
        <w:t xml:space="preserve"> of the issuer</w:t>
      </w:r>
    </w:p>
    <w:p w14:paraId="14329680" w14:textId="77777777" w:rsidR="00C93333" w:rsidRPr="00864364" w:rsidRDefault="00C93333" w:rsidP="00C93333">
      <w:pPr>
        <w:pStyle w:val="ListParagraph"/>
        <w:numPr>
          <w:ilvl w:val="0"/>
          <w:numId w:val="14"/>
        </w:numPr>
        <w:spacing w:line="240" w:lineRule="auto"/>
        <w:ind w:left="1440"/>
        <w:jc w:val="both"/>
        <w:rPr>
          <w:rFonts w:ascii="Times New Roman" w:hAnsi="Times New Roman"/>
          <w:sz w:val="23"/>
          <w:szCs w:val="23"/>
        </w:rPr>
      </w:pPr>
      <w:proofErr w:type="spellStart"/>
      <w:r w:rsidRPr="00864364">
        <w:rPr>
          <w:rFonts w:ascii="Times New Roman" w:hAnsi="Times New Roman"/>
          <w:sz w:val="23"/>
          <w:szCs w:val="23"/>
        </w:rPr>
        <w:t>Eligiblity</w:t>
      </w:r>
      <w:proofErr w:type="spellEnd"/>
      <w:r w:rsidRPr="00864364">
        <w:rPr>
          <w:rFonts w:ascii="Times New Roman" w:hAnsi="Times New Roman"/>
          <w:sz w:val="23"/>
          <w:szCs w:val="23"/>
        </w:rPr>
        <w:t xml:space="preserve"> of the subscriber</w:t>
      </w:r>
    </w:p>
    <w:p w14:paraId="73C464C5" w14:textId="77777777" w:rsidR="00C93333" w:rsidRPr="00864364" w:rsidRDefault="00C93333" w:rsidP="00C93333">
      <w:pPr>
        <w:pStyle w:val="ListParagraph"/>
        <w:numPr>
          <w:ilvl w:val="0"/>
          <w:numId w:val="14"/>
        </w:numPr>
        <w:spacing w:line="240" w:lineRule="auto"/>
        <w:ind w:left="1440"/>
        <w:jc w:val="both"/>
        <w:rPr>
          <w:rFonts w:ascii="Times New Roman" w:hAnsi="Times New Roman"/>
          <w:sz w:val="23"/>
          <w:szCs w:val="23"/>
        </w:rPr>
      </w:pPr>
      <w:r w:rsidRPr="00864364">
        <w:rPr>
          <w:rFonts w:ascii="Times New Roman" w:hAnsi="Times New Roman"/>
          <w:sz w:val="23"/>
          <w:szCs w:val="23"/>
        </w:rPr>
        <w:t>Pricing of the Issue</w:t>
      </w:r>
    </w:p>
    <w:p w14:paraId="44FFF351" w14:textId="33C201B8" w:rsidR="00C93333" w:rsidRDefault="00C93333" w:rsidP="00C93333">
      <w:pPr>
        <w:pStyle w:val="ListParagraph"/>
        <w:numPr>
          <w:ilvl w:val="0"/>
          <w:numId w:val="14"/>
        </w:numPr>
        <w:spacing w:line="240" w:lineRule="auto"/>
        <w:ind w:left="1440"/>
        <w:jc w:val="both"/>
        <w:rPr>
          <w:rFonts w:ascii="Times New Roman" w:hAnsi="Times New Roman"/>
          <w:sz w:val="23"/>
          <w:szCs w:val="23"/>
        </w:rPr>
      </w:pPr>
      <w:r w:rsidRPr="00864364">
        <w:rPr>
          <w:rFonts w:ascii="Times New Roman" w:hAnsi="Times New Roman"/>
          <w:sz w:val="23"/>
          <w:szCs w:val="23"/>
        </w:rPr>
        <w:t>Voting rights</w:t>
      </w:r>
    </w:p>
    <w:p w14:paraId="12A995E2" w14:textId="77777777" w:rsidR="00C93333" w:rsidRPr="00C93333" w:rsidRDefault="00C93333" w:rsidP="00C93333">
      <w:pPr>
        <w:pStyle w:val="ListParagraph"/>
        <w:spacing w:line="240" w:lineRule="auto"/>
        <w:ind w:left="1440"/>
        <w:jc w:val="both"/>
        <w:rPr>
          <w:rFonts w:ascii="Times New Roman" w:hAnsi="Times New Roman"/>
          <w:sz w:val="23"/>
          <w:szCs w:val="23"/>
        </w:rPr>
      </w:pPr>
    </w:p>
    <w:p w14:paraId="2F8774D9" w14:textId="1F9F6D5E" w:rsidR="00C93333" w:rsidRPr="00C93333" w:rsidRDefault="00C93333" w:rsidP="00C93333">
      <w:pPr>
        <w:pStyle w:val="ListParagraph"/>
        <w:numPr>
          <w:ilvl w:val="0"/>
          <w:numId w:val="13"/>
        </w:numPr>
        <w:spacing w:line="240" w:lineRule="auto"/>
        <w:jc w:val="both"/>
        <w:rPr>
          <w:rFonts w:ascii="Times New Roman" w:hAnsi="Times New Roman"/>
          <w:sz w:val="23"/>
          <w:szCs w:val="23"/>
        </w:rPr>
      </w:pPr>
      <w:r w:rsidRPr="00C93333">
        <w:rPr>
          <w:rFonts w:ascii="Times New Roman" w:hAnsi="Times New Roman"/>
          <w:sz w:val="23"/>
          <w:szCs w:val="23"/>
        </w:rPr>
        <w:t xml:space="preserve">In case the post-listing paid-up capital of the </w:t>
      </w:r>
      <w:r w:rsidRPr="00C93333">
        <w:rPr>
          <w:rFonts w:ascii="Times New Roman" w:hAnsi="Times New Roman"/>
          <w:sz w:val="23"/>
          <w:szCs w:val="23"/>
        </w:rPr>
        <w:t>company</w:t>
      </w:r>
      <w:r w:rsidRPr="00C93333">
        <w:rPr>
          <w:rFonts w:ascii="Times New Roman" w:hAnsi="Times New Roman"/>
          <w:sz w:val="23"/>
          <w:szCs w:val="23"/>
        </w:rPr>
        <w:t xml:space="preserve"> exceeds INR 25 crores, the Company confirms that they will comply with the provisions of the SEBI (Listing Obligations and Disclosure Requirements) Regulations, 2015, and amendment thereof as applicable to companies listed on the main board of the stock exchange(s). Further, in case of any non-compliance, the Company is also liable to pay fine/penalty and any action as per SEBI Standard Operating Procedures</w:t>
      </w:r>
      <w:r>
        <w:rPr>
          <w:rFonts w:ascii="Times New Roman" w:hAnsi="Times New Roman"/>
          <w:sz w:val="23"/>
          <w:szCs w:val="23"/>
        </w:rPr>
        <w:t>.</w:t>
      </w:r>
    </w:p>
    <w:p w14:paraId="34521273" w14:textId="52A6E16B" w:rsidR="007454DB" w:rsidRPr="009847F7" w:rsidRDefault="007454DB" w:rsidP="007454DB">
      <w:pPr>
        <w:spacing w:after="0"/>
        <w:rPr>
          <w:rFonts w:ascii="Times New Roman" w:hAnsi="Times New Roman"/>
          <w:b/>
          <w:sz w:val="21"/>
          <w:szCs w:val="21"/>
        </w:rPr>
      </w:pPr>
      <w:r w:rsidRPr="009847F7">
        <w:rPr>
          <w:rFonts w:ascii="Times New Roman" w:hAnsi="Times New Roman"/>
          <w:b/>
          <w:sz w:val="21"/>
          <w:szCs w:val="21"/>
        </w:rPr>
        <w:t xml:space="preserve">        ______________________________</w:t>
      </w:r>
    </w:p>
    <w:p w14:paraId="4B9A86BD" w14:textId="77777777" w:rsidR="007454DB" w:rsidRPr="009847F7" w:rsidRDefault="007454DB" w:rsidP="007454DB">
      <w:pPr>
        <w:widowControl w:val="0"/>
        <w:spacing w:after="0"/>
        <w:ind w:left="426" w:right="-187"/>
        <w:jc w:val="both"/>
        <w:rPr>
          <w:rFonts w:ascii="Times New Roman" w:hAnsi="Times New Roman"/>
          <w:sz w:val="21"/>
          <w:szCs w:val="21"/>
        </w:rPr>
      </w:pPr>
      <w:r w:rsidRPr="009847F7">
        <w:rPr>
          <w:rFonts w:ascii="Times New Roman" w:hAnsi="Times New Roman"/>
          <w:sz w:val="21"/>
          <w:szCs w:val="21"/>
        </w:rPr>
        <w:t>(Managing Director/ Company Secretary)</w:t>
      </w:r>
    </w:p>
    <w:p w14:paraId="022FED03" w14:textId="77777777" w:rsidR="007454DB" w:rsidRPr="009847F7" w:rsidRDefault="007454DB" w:rsidP="007454DB">
      <w:pPr>
        <w:widowControl w:val="0"/>
        <w:ind w:left="426" w:right="-187"/>
        <w:jc w:val="both"/>
        <w:rPr>
          <w:rFonts w:ascii="Times New Roman" w:hAnsi="Times New Roman"/>
          <w:sz w:val="21"/>
          <w:szCs w:val="21"/>
        </w:rPr>
      </w:pPr>
    </w:p>
    <w:p w14:paraId="03A4323B" w14:textId="77777777" w:rsidR="007454DB" w:rsidRPr="009847F7" w:rsidRDefault="007454DB" w:rsidP="007454DB">
      <w:pPr>
        <w:widowControl w:val="0"/>
        <w:spacing w:after="0"/>
        <w:ind w:left="426" w:right="-187"/>
        <w:jc w:val="both"/>
        <w:rPr>
          <w:rFonts w:ascii="Times New Roman" w:hAnsi="Times New Roman"/>
          <w:sz w:val="21"/>
          <w:szCs w:val="21"/>
        </w:rPr>
      </w:pPr>
      <w:r w:rsidRPr="009847F7">
        <w:rPr>
          <w:rFonts w:ascii="Times New Roman" w:hAnsi="Times New Roman"/>
          <w:sz w:val="21"/>
          <w:szCs w:val="21"/>
        </w:rPr>
        <w:t>Date:</w:t>
      </w:r>
    </w:p>
    <w:p w14:paraId="2D8C1C59" w14:textId="73284790" w:rsidR="00CB627B" w:rsidRPr="00864364" w:rsidRDefault="00CB627B" w:rsidP="00CB627B">
      <w:pPr>
        <w:rPr>
          <w:rFonts w:ascii="Times New Roman" w:hAnsi="Times New Roman"/>
          <w:sz w:val="23"/>
          <w:szCs w:val="23"/>
        </w:rPr>
      </w:pPr>
    </w:p>
    <w:p w14:paraId="6B4E5938" w14:textId="37C1A790" w:rsidR="00CB627B" w:rsidRPr="00864364" w:rsidRDefault="00CB627B" w:rsidP="00CB627B">
      <w:pPr>
        <w:rPr>
          <w:rFonts w:ascii="Times New Roman" w:hAnsi="Times New Roman"/>
          <w:sz w:val="23"/>
          <w:szCs w:val="23"/>
        </w:rPr>
      </w:pPr>
    </w:p>
    <w:tbl>
      <w:tblPr>
        <w:tblW w:w="10312" w:type="dxa"/>
        <w:tblLook w:val="04A0" w:firstRow="1" w:lastRow="0" w:firstColumn="1" w:lastColumn="0" w:noHBand="0" w:noVBand="1"/>
      </w:tblPr>
      <w:tblGrid>
        <w:gridCol w:w="10312"/>
      </w:tblGrid>
      <w:tr w:rsidR="00E13ABA" w:rsidRPr="00864364" w14:paraId="4887234B" w14:textId="77777777" w:rsidTr="00E30441">
        <w:trPr>
          <w:trHeight w:val="322"/>
        </w:trPr>
        <w:tc>
          <w:tcPr>
            <w:tcW w:w="10312" w:type="dxa"/>
            <w:tcBorders>
              <w:top w:val="nil"/>
              <w:left w:val="nil"/>
              <w:bottom w:val="nil"/>
              <w:right w:val="nil"/>
            </w:tcBorders>
            <w:shd w:val="clear" w:color="auto" w:fill="auto"/>
            <w:noWrap/>
            <w:hideMark/>
          </w:tcPr>
          <w:p w14:paraId="7A248E85" w14:textId="783F304A" w:rsidR="00E13ABA" w:rsidRPr="00864364" w:rsidRDefault="00E13ABA" w:rsidP="00333BD3">
            <w:pPr>
              <w:spacing w:after="0" w:line="240" w:lineRule="auto"/>
              <w:jc w:val="both"/>
              <w:rPr>
                <w:rFonts w:ascii="Times New Roman" w:eastAsia="Times New Roman" w:hAnsi="Times New Roman"/>
                <w:sz w:val="23"/>
                <w:szCs w:val="23"/>
              </w:rPr>
            </w:pPr>
          </w:p>
          <w:tbl>
            <w:tblPr>
              <w:tblW w:w="9165" w:type="dxa"/>
              <w:tblLook w:val="04A0" w:firstRow="1" w:lastRow="0" w:firstColumn="1" w:lastColumn="0" w:noHBand="0" w:noVBand="1"/>
            </w:tblPr>
            <w:tblGrid>
              <w:gridCol w:w="615"/>
              <w:gridCol w:w="8550"/>
            </w:tblGrid>
            <w:tr w:rsidR="00E13ABA" w:rsidRPr="00864364" w14:paraId="2EA9F76D" w14:textId="77777777" w:rsidTr="007454DB">
              <w:trPr>
                <w:trHeight w:val="300"/>
              </w:trPr>
              <w:tc>
                <w:tcPr>
                  <w:tcW w:w="9165" w:type="dxa"/>
                  <w:gridSpan w:val="2"/>
                  <w:vMerge w:val="restart"/>
                  <w:tcBorders>
                    <w:top w:val="nil"/>
                    <w:left w:val="nil"/>
                    <w:bottom w:val="nil"/>
                    <w:right w:val="nil"/>
                  </w:tcBorders>
                  <w:vAlign w:val="center"/>
                  <w:hideMark/>
                </w:tcPr>
                <w:p w14:paraId="677C8292" w14:textId="77777777" w:rsidR="00E13ABA" w:rsidRPr="00864364" w:rsidRDefault="00E13ABA" w:rsidP="00E13ABA">
                  <w:pPr>
                    <w:spacing w:after="0" w:line="240" w:lineRule="auto"/>
                    <w:rPr>
                      <w:rFonts w:ascii="Times New Roman" w:eastAsia="Times New Roman" w:hAnsi="Times New Roman"/>
                      <w:color w:val="000000"/>
                      <w:sz w:val="23"/>
                      <w:szCs w:val="23"/>
                    </w:rPr>
                  </w:pPr>
                </w:p>
              </w:tc>
            </w:tr>
            <w:tr w:rsidR="00E13ABA" w:rsidRPr="00864364" w14:paraId="3148FED1" w14:textId="77777777" w:rsidTr="007454DB">
              <w:trPr>
                <w:trHeight w:val="300"/>
              </w:trPr>
              <w:tc>
                <w:tcPr>
                  <w:tcW w:w="9165" w:type="dxa"/>
                  <w:gridSpan w:val="2"/>
                  <w:vMerge/>
                  <w:tcBorders>
                    <w:top w:val="nil"/>
                    <w:left w:val="nil"/>
                    <w:bottom w:val="single" w:sz="4" w:space="0" w:color="auto"/>
                    <w:right w:val="nil"/>
                  </w:tcBorders>
                  <w:vAlign w:val="center"/>
                  <w:hideMark/>
                </w:tcPr>
                <w:p w14:paraId="4985E903" w14:textId="77777777" w:rsidR="00E13ABA" w:rsidRPr="00864364" w:rsidRDefault="00E13ABA" w:rsidP="00E13ABA">
                  <w:pPr>
                    <w:spacing w:after="0" w:line="240" w:lineRule="auto"/>
                    <w:rPr>
                      <w:rFonts w:ascii="Times New Roman" w:eastAsia="Times New Roman" w:hAnsi="Times New Roman"/>
                      <w:color w:val="000000"/>
                      <w:sz w:val="23"/>
                      <w:szCs w:val="23"/>
                    </w:rPr>
                  </w:pPr>
                </w:p>
              </w:tc>
            </w:tr>
            <w:tr w:rsidR="00E13ABA" w:rsidRPr="00864364" w14:paraId="100BC821" w14:textId="77777777" w:rsidTr="007454DB">
              <w:trPr>
                <w:trHeight w:val="630"/>
              </w:trPr>
              <w:tc>
                <w:tcPr>
                  <w:tcW w:w="916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6472E3" w14:textId="77777777" w:rsidR="00E13ABA" w:rsidRPr="00864364" w:rsidRDefault="00E13ABA" w:rsidP="00E13ABA">
                  <w:pPr>
                    <w:spacing w:after="0" w:line="240" w:lineRule="auto"/>
                    <w:jc w:val="center"/>
                    <w:rPr>
                      <w:rFonts w:ascii="Times New Roman" w:eastAsia="Times New Roman" w:hAnsi="Times New Roman"/>
                      <w:b/>
                      <w:bCs/>
                      <w:sz w:val="23"/>
                      <w:szCs w:val="23"/>
                    </w:rPr>
                  </w:pPr>
                  <w:r w:rsidRPr="00864364">
                    <w:rPr>
                      <w:rFonts w:ascii="Times New Roman" w:eastAsia="Times New Roman" w:hAnsi="Times New Roman"/>
                      <w:b/>
                      <w:bCs/>
                      <w:sz w:val="23"/>
                      <w:szCs w:val="23"/>
                    </w:rPr>
                    <w:t xml:space="preserve">General Instructions for filling </w:t>
                  </w:r>
                  <w:proofErr w:type="gramStart"/>
                  <w:r w:rsidRPr="00864364">
                    <w:rPr>
                      <w:rFonts w:ascii="Times New Roman" w:eastAsia="Times New Roman" w:hAnsi="Times New Roman"/>
                      <w:b/>
                      <w:bCs/>
                      <w:sz w:val="23"/>
                      <w:szCs w:val="23"/>
                    </w:rPr>
                    <w:t>up</w:t>
                  </w:r>
                  <w:proofErr w:type="gramEnd"/>
                  <w:r w:rsidRPr="00864364">
                    <w:rPr>
                      <w:rFonts w:ascii="Times New Roman" w:eastAsia="Times New Roman" w:hAnsi="Times New Roman"/>
                      <w:b/>
                      <w:bCs/>
                      <w:sz w:val="23"/>
                      <w:szCs w:val="23"/>
                    </w:rPr>
                    <w:t xml:space="preserve"> the application</w:t>
                  </w:r>
                </w:p>
                <w:p w14:paraId="20985BF0" w14:textId="77777777" w:rsidR="00E13ABA" w:rsidRPr="00864364" w:rsidRDefault="00E13ABA" w:rsidP="00E13ABA">
                  <w:pPr>
                    <w:spacing w:after="0" w:line="240" w:lineRule="auto"/>
                    <w:jc w:val="center"/>
                    <w:rPr>
                      <w:rFonts w:ascii="Times New Roman" w:eastAsia="Times New Roman" w:hAnsi="Times New Roman"/>
                      <w:sz w:val="23"/>
                      <w:szCs w:val="23"/>
                    </w:rPr>
                  </w:pPr>
                </w:p>
              </w:tc>
            </w:tr>
            <w:tr w:rsidR="00E13ABA" w:rsidRPr="00864364" w14:paraId="4B1B230E" w14:textId="77777777" w:rsidTr="007454DB">
              <w:trPr>
                <w:trHeight w:val="630"/>
              </w:trPr>
              <w:tc>
                <w:tcPr>
                  <w:tcW w:w="615" w:type="dxa"/>
                  <w:tcBorders>
                    <w:top w:val="nil"/>
                    <w:left w:val="single" w:sz="4" w:space="0" w:color="auto"/>
                    <w:bottom w:val="single" w:sz="4" w:space="0" w:color="auto"/>
                    <w:right w:val="single" w:sz="4" w:space="0" w:color="auto"/>
                  </w:tcBorders>
                  <w:shd w:val="clear" w:color="auto" w:fill="auto"/>
                </w:tcPr>
                <w:p w14:paraId="2F094779" w14:textId="77777777" w:rsidR="00E13ABA" w:rsidRPr="00864364" w:rsidRDefault="00E13ABA" w:rsidP="00E13ABA">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1</w:t>
                  </w:r>
                </w:p>
              </w:tc>
              <w:tc>
                <w:tcPr>
                  <w:tcW w:w="8550" w:type="dxa"/>
                  <w:tcBorders>
                    <w:top w:val="nil"/>
                    <w:left w:val="nil"/>
                    <w:bottom w:val="single" w:sz="4" w:space="0" w:color="auto"/>
                    <w:right w:val="single" w:sz="4" w:space="0" w:color="auto"/>
                  </w:tcBorders>
                  <w:shd w:val="clear" w:color="auto" w:fill="auto"/>
                </w:tcPr>
                <w:p w14:paraId="1207AA40" w14:textId="739D30DE" w:rsidR="00E13ABA" w:rsidRPr="00864364" w:rsidRDefault="00E13ABA" w:rsidP="00E13ABA">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 xml:space="preserve">Submit the Listing Application only on NEAPS (NSE Electronic Application Processing System) on the following URL: </w:t>
                  </w:r>
                  <w:hyperlink r:id="rId7" w:history="1">
                    <w:r w:rsidR="00CB627B" w:rsidRPr="00864364">
                      <w:rPr>
                        <w:rStyle w:val="Hyperlink"/>
                        <w:rFonts w:ascii="Times New Roman" w:eastAsia="Times New Roman" w:hAnsi="Times New Roman"/>
                        <w:sz w:val="23"/>
                        <w:szCs w:val="23"/>
                      </w:rPr>
                      <w:t>https://neaps.nseindia.com/NEWLISTINGCORP/</w:t>
                    </w:r>
                  </w:hyperlink>
                  <w:r w:rsidR="00CB627B" w:rsidRPr="00864364">
                    <w:rPr>
                      <w:rFonts w:ascii="Times New Roman" w:eastAsia="Times New Roman" w:hAnsi="Times New Roman"/>
                      <w:sz w:val="23"/>
                      <w:szCs w:val="23"/>
                    </w:rPr>
                    <w:t xml:space="preserve"> </w:t>
                  </w:r>
                </w:p>
              </w:tc>
            </w:tr>
            <w:tr w:rsidR="00E13ABA" w:rsidRPr="00864364" w14:paraId="7BC927BB" w14:textId="77777777" w:rsidTr="007454DB">
              <w:trPr>
                <w:trHeight w:val="630"/>
              </w:trPr>
              <w:tc>
                <w:tcPr>
                  <w:tcW w:w="615" w:type="dxa"/>
                  <w:tcBorders>
                    <w:top w:val="nil"/>
                    <w:left w:val="single" w:sz="4" w:space="0" w:color="auto"/>
                    <w:bottom w:val="single" w:sz="4" w:space="0" w:color="auto"/>
                    <w:right w:val="single" w:sz="4" w:space="0" w:color="auto"/>
                  </w:tcBorders>
                  <w:shd w:val="clear" w:color="auto" w:fill="auto"/>
                  <w:hideMark/>
                </w:tcPr>
                <w:p w14:paraId="6B1CA6B3" w14:textId="77777777" w:rsidR="00E13ABA" w:rsidRPr="00864364" w:rsidRDefault="00E13ABA" w:rsidP="00E13ABA">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2</w:t>
                  </w:r>
                </w:p>
              </w:tc>
              <w:tc>
                <w:tcPr>
                  <w:tcW w:w="8550" w:type="dxa"/>
                  <w:tcBorders>
                    <w:top w:val="nil"/>
                    <w:left w:val="nil"/>
                    <w:bottom w:val="single" w:sz="4" w:space="0" w:color="auto"/>
                    <w:right w:val="single" w:sz="4" w:space="0" w:color="auto"/>
                  </w:tcBorders>
                  <w:shd w:val="clear" w:color="auto" w:fill="auto"/>
                  <w:hideMark/>
                </w:tcPr>
                <w:p w14:paraId="45342055" w14:textId="77777777" w:rsidR="00E13ABA" w:rsidRPr="00864364" w:rsidRDefault="00E13ABA" w:rsidP="00E13ABA">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If a particular field/detail in the application forms is not applicable, please mention the same as 'Not Applicable'</w:t>
                  </w:r>
                </w:p>
              </w:tc>
            </w:tr>
            <w:tr w:rsidR="00E13ABA" w:rsidRPr="00864364" w14:paraId="19EA2476" w14:textId="77777777" w:rsidTr="007454DB">
              <w:trPr>
                <w:trHeight w:val="315"/>
              </w:trPr>
              <w:tc>
                <w:tcPr>
                  <w:tcW w:w="615" w:type="dxa"/>
                  <w:tcBorders>
                    <w:top w:val="nil"/>
                    <w:left w:val="single" w:sz="4" w:space="0" w:color="auto"/>
                    <w:bottom w:val="single" w:sz="4" w:space="0" w:color="auto"/>
                    <w:right w:val="single" w:sz="4" w:space="0" w:color="auto"/>
                  </w:tcBorders>
                  <w:shd w:val="clear" w:color="auto" w:fill="auto"/>
                  <w:hideMark/>
                </w:tcPr>
                <w:p w14:paraId="6F061C61" w14:textId="77777777" w:rsidR="00E13ABA" w:rsidRPr="00864364" w:rsidRDefault="00E13ABA" w:rsidP="00E13ABA">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3</w:t>
                  </w:r>
                </w:p>
              </w:tc>
              <w:tc>
                <w:tcPr>
                  <w:tcW w:w="8550" w:type="dxa"/>
                  <w:tcBorders>
                    <w:top w:val="nil"/>
                    <w:left w:val="nil"/>
                    <w:bottom w:val="single" w:sz="4" w:space="0" w:color="auto"/>
                    <w:right w:val="single" w:sz="4" w:space="0" w:color="auto"/>
                  </w:tcBorders>
                  <w:shd w:val="clear" w:color="auto" w:fill="auto"/>
                  <w:hideMark/>
                </w:tcPr>
                <w:p w14:paraId="587BA15C" w14:textId="77777777" w:rsidR="00E13ABA" w:rsidRPr="00864364" w:rsidRDefault="00E13ABA" w:rsidP="00E13ABA">
                  <w:pPr>
                    <w:spacing w:after="0" w:line="240" w:lineRule="auto"/>
                    <w:jc w:val="both"/>
                    <w:rPr>
                      <w:rFonts w:ascii="Times New Roman" w:eastAsia="Times New Roman" w:hAnsi="Times New Roman"/>
                      <w:sz w:val="23"/>
                      <w:szCs w:val="23"/>
                    </w:rPr>
                  </w:pPr>
                  <w:r w:rsidRPr="00864364">
                    <w:rPr>
                      <w:rFonts w:ascii="Times New Roman" w:eastAsia="Times New Roman" w:hAnsi="Times New Roman"/>
                      <w:sz w:val="23"/>
                      <w:szCs w:val="23"/>
                    </w:rPr>
                    <w:t>The Exchange reserves the right to ask for documents other than those mentioned above.</w:t>
                  </w:r>
                </w:p>
              </w:tc>
            </w:tr>
            <w:tr w:rsidR="002728CF" w:rsidRPr="00864364" w14:paraId="34DEC044" w14:textId="77777777" w:rsidTr="00302221">
              <w:trPr>
                <w:trHeight w:val="630"/>
              </w:trPr>
              <w:tc>
                <w:tcPr>
                  <w:tcW w:w="615" w:type="dxa"/>
                  <w:tcBorders>
                    <w:top w:val="nil"/>
                    <w:left w:val="single" w:sz="4" w:space="0" w:color="auto"/>
                    <w:bottom w:val="single" w:sz="4" w:space="0" w:color="auto"/>
                    <w:right w:val="single" w:sz="4" w:space="0" w:color="auto"/>
                  </w:tcBorders>
                  <w:shd w:val="clear" w:color="auto" w:fill="auto"/>
                  <w:hideMark/>
                </w:tcPr>
                <w:p w14:paraId="468574C5" w14:textId="77777777" w:rsidR="002728CF" w:rsidRPr="00864364" w:rsidRDefault="002728CF" w:rsidP="002728CF">
                  <w:pPr>
                    <w:spacing w:after="0" w:line="240" w:lineRule="auto"/>
                    <w:jc w:val="center"/>
                    <w:rPr>
                      <w:rFonts w:ascii="Times New Roman" w:eastAsia="Times New Roman" w:hAnsi="Times New Roman"/>
                      <w:sz w:val="23"/>
                      <w:szCs w:val="23"/>
                    </w:rPr>
                  </w:pPr>
                  <w:r w:rsidRPr="00864364">
                    <w:rPr>
                      <w:rFonts w:ascii="Times New Roman" w:eastAsia="Times New Roman" w:hAnsi="Times New Roman"/>
                      <w:sz w:val="23"/>
                      <w:szCs w:val="23"/>
                    </w:rPr>
                    <w:t>4</w:t>
                  </w:r>
                </w:p>
              </w:tc>
              <w:tc>
                <w:tcPr>
                  <w:tcW w:w="8550" w:type="dxa"/>
                  <w:tcBorders>
                    <w:top w:val="nil"/>
                    <w:left w:val="nil"/>
                    <w:bottom w:val="single" w:sz="4" w:space="0" w:color="auto"/>
                    <w:right w:val="single" w:sz="4" w:space="0" w:color="auto"/>
                  </w:tcBorders>
                  <w:shd w:val="clear" w:color="auto" w:fill="auto"/>
                  <w:hideMark/>
                </w:tcPr>
                <w:p w14:paraId="5FFD052D" w14:textId="7FC0415E" w:rsidR="002728CF" w:rsidRPr="00E80EDF" w:rsidRDefault="002728CF" w:rsidP="002728CF">
                  <w:pPr>
                    <w:spacing w:after="0" w:line="240" w:lineRule="auto"/>
                    <w:jc w:val="both"/>
                    <w:rPr>
                      <w:rFonts w:ascii="Times New Roman" w:eastAsia="Times New Roman" w:hAnsi="Times New Roman"/>
                      <w:sz w:val="23"/>
                      <w:szCs w:val="23"/>
                    </w:rPr>
                  </w:pPr>
                  <w:r w:rsidRPr="00E80EDF">
                    <w:rPr>
                      <w:rFonts w:ascii="Times New Roman" w:eastAsia="Times New Roman" w:hAnsi="Times New Roman"/>
                      <w:sz w:val="23"/>
                      <w:szCs w:val="23"/>
                    </w:rPr>
                    <w:t xml:space="preserve">For further </w:t>
                  </w:r>
                  <w:proofErr w:type="gramStart"/>
                  <w:r w:rsidRPr="00E80EDF">
                    <w:rPr>
                      <w:rFonts w:ascii="Times New Roman" w:eastAsia="Times New Roman" w:hAnsi="Times New Roman"/>
                      <w:sz w:val="23"/>
                      <w:szCs w:val="23"/>
                    </w:rPr>
                    <w:t>clarifications</w:t>
                  </w:r>
                  <w:proofErr w:type="gramEnd"/>
                  <w:r w:rsidRPr="00E80EDF">
                    <w:rPr>
                      <w:rFonts w:ascii="Times New Roman" w:eastAsia="Times New Roman" w:hAnsi="Times New Roman"/>
                      <w:sz w:val="23"/>
                      <w:szCs w:val="23"/>
                    </w:rPr>
                    <w:t xml:space="preserve"> please </w:t>
                  </w:r>
                  <w:proofErr w:type="gramStart"/>
                  <w:r w:rsidRPr="00E80EDF">
                    <w:rPr>
                      <w:rFonts w:ascii="Times New Roman" w:eastAsia="Times New Roman" w:hAnsi="Times New Roman"/>
                      <w:sz w:val="23"/>
                      <w:szCs w:val="23"/>
                    </w:rPr>
                    <w:t>reach to</w:t>
                  </w:r>
                  <w:proofErr w:type="gramEnd"/>
                  <w:r w:rsidRPr="00E80EDF">
                    <w:rPr>
                      <w:rFonts w:ascii="Times New Roman" w:eastAsia="Times New Roman" w:hAnsi="Times New Roman"/>
                      <w:sz w:val="23"/>
                      <w:szCs w:val="23"/>
                    </w:rPr>
                    <w:t xml:space="preserve"> the concern Exchange Officer. The details (contact no and E-mail Id) are available </w:t>
                  </w:r>
                  <w:r w:rsidR="00F54392">
                    <w:rPr>
                      <w:rFonts w:ascii="Times New Roman" w:eastAsia="Times New Roman" w:hAnsi="Times New Roman"/>
                      <w:sz w:val="23"/>
                      <w:szCs w:val="23"/>
                    </w:rPr>
                    <w:t>on</w:t>
                  </w:r>
                  <w:r w:rsidRPr="00E80EDF">
                    <w:rPr>
                      <w:rFonts w:ascii="Times New Roman" w:eastAsia="Times New Roman" w:hAnsi="Times New Roman"/>
                      <w:sz w:val="23"/>
                      <w:szCs w:val="23"/>
                    </w:rPr>
                    <w:t xml:space="preserve"> NEAPS portal.</w:t>
                  </w:r>
                </w:p>
                <w:p w14:paraId="08DD825C" w14:textId="08BC8091" w:rsidR="002728CF" w:rsidRPr="00864364" w:rsidRDefault="002728CF" w:rsidP="002728CF">
                  <w:pPr>
                    <w:spacing w:after="0" w:line="240" w:lineRule="auto"/>
                    <w:jc w:val="both"/>
                    <w:rPr>
                      <w:rFonts w:ascii="Times New Roman" w:eastAsia="Times New Roman" w:hAnsi="Times New Roman"/>
                      <w:sz w:val="23"/>
                      <w:szCs w:val="23"/>
                    </w:rPr>
                  </w:pPr>
                  <w:r w:rsidRPr="00E80EDF">
                    <w:rPr>
                      <w:rFonts w:ascii="Times New Roman" w:eastAsia="Times New Roman" w:hAnsi="Times New Roman"/>
                      <w:sz w:val="23"/>
                      <w:szCs w:val="23"/>
                    </w:rPr>
                    <w:t>Path: - NEAPS &gt;&gt; Help &gt;&gt; Contact us</w:t>
                  </w:r>
                </w:p>
              </w:tc>
            </w:tr>
            <w:tr w:rsidR="00CF484F" w:rsidRPr="00864364" w14:paraId="3906D43A" w14:textId="77777777" w:rsidTr="00CF484F">
              <w:trPr>
                <w:trHeight w:val="505"/>
              </w:trPr>
              <w:tc>
                <w:tcPr>
                  <w:tcW w:w="615" w:type="dxa"/>
                  <w:tcBorders>
                    <w:top w:val="nil"/>
                    <w:left w:val="single" w:sz="4" w:space="0" w:color="auto"/>
                    <w:bottom w:val="single" w:sz="4" w:space="0" w:color="auto"/>
                    <w:right w:val="single" w:sz="4" w:space="0" w:color="auto"/>
                  </w:tcBorders>
                  <w:shd w:val="clear" w:color="auto" w:fill="auto"/>
                </w:tcPr>
                <w:p w14:paraId="10A04BCB" w14:textId="067E1151" w:rsidR="00CF484F" w:rsidRPr="00864364" w:rsidRDefault="00CF484F" w:rsidP="002728CF">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5</w:t>
                  </w:r>
                </w:p>
              </w:tc>
              <w:tc>
                <w:tcPr>
                  <w:tcW w:w="8550" w:type="dxa"/>
                  <w:tcBorders>
                    <w:top w:val="nil"/>
                    <w:left w:val="nil"/>
                    <w:bottom w:val="single" w:sz="4" w:space="0" w:color="auto"/>
                    <w:right w:val="single" w:sz="4" w:space="0" w:color="auto"/>
                  </w:tcBorders>
                  <w:shd w:val="clear" w:color="auto" w:fill="auto"/>
                </w:tcPr>
                <w:p w14:paraId="708853E1" w14:textId="2CC56A10" w:rsidR="00CF484F" w:rsidRPr="00E80EDF" w:rsidRDefault="00CF484F" w:rsidP="002728CF">
                  <w:pPr>
                    <w:spacing w:after="0" w:line="240" w:lineRule="auto"/>
                    <w:jc w:val="both"/>
                    <w:rPr>
                      <w:rFonts w:ascii="Times New Roman" w:eastAsia="Times New Roman" w:hAnsi="Times New Roman"/>
                      <w:sz w:val="23"/>
                      <w:szCs w:val="23"/>
                    </w:rPr>
                  </w:pPr>
                  <w:r w:rsidRPr="00CF484F">
                    <w:rPr>
                      <w:rFonts w:ascii="Times New Roman" w:eastAsia="Times New Roman" w:hAnsi="Times New Roman"/>
                      <w:sz w:val="23"/>
                      <w:szCs w:val="23"/>
                    </w:rPr>
                    <w:t>The fee is to be paid through Virtual account allotted to the Company</w:t>
                  </w:r>
                  <w:r>
                    <w:rPr>
                      <w:rFonts w:ascii="Times New Roman" w:eastAsia="Times New Roman" w:hAnsi="Times New Roman"/>
                      <w:sz w:val="23"/>
                      <w:szCs w:val="23"/>
                    </w:rPr>
                    <w:t>.</w:t>
                  </w:r>
                </w:p>
              </w:tc>
            </w:tr>
            <w:tr w:rsidR="002728CF" w:rsidRPr="00864364" w14:paraId="0207539A" w14:textId="77777777" w:rsidTr="002728CF">
              <w:trPr>
                <w:trHeight w:val="315"/>
              </w:trPr>
              <w:tc>
                <w:tcPr>
                  <w:tcW w:w="615" w:type="dxa"/>
                  <w:tcBorders>
                    <w:top w:val="single" w:sz="4" w:space="0" w:color="auto"/>
                    <w:left w:val="single" w:sz="4" w:space="0" w:color="auto"/>
                    <w:bottom w:val="single" w:sz="4" w:space="0" w:color="auto"/>
                    <w:right w:val="single" w:sz="4" w:space="0" w:color="auto"/>
                  </w:tcBorders>
                  <w:shd w:val="clear" w:color="auto" w:fill="auto"/>
                  <w:hideMark/>
                </w:tcPr>
                <w:p w14:paraId="6082B70F" w14:textId="204B5EBC" w:rsidR="002728CF" w:rsidRPr="00864364" w:rsidRDefault="00CF484F" w:rsidP="002728CF">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6</w:t>
                  </w:r>
                </w:p>
              </w:tc>
              <w:tc>
                <w:tcPr>
                  <w:tcW w:w="8550" w:type="dxa"/>
                  <w:tcBorders>
                    <w:top w:val="single" w:sz="4" w:space="0" w:color="auto"/>
                    <w:left w:val="nil"/>
                    <w:bottom w:val="single" w:sz="4" w:space="0" w:color="auto"/>
                    <w:right w:val="single" w:sz="4" w:space="0" w:color="auto"/>
                  </w:tcBorders>
                  <w:shd w:val="clear" w:color="auto" w:fill="auto"/>
                </w:tcPr>
                <w:p w14:paraId="013FA771" w14:textId="6DE511B9" w:rsidR="002728CF" w:rsidRPr="00864364" w:rsidRDefault="002728CF" w:rsidP="002728CF">
                  <w:pPr>
                    <w:spacing w:after="0" w:line="240" w:lineRule="auto"/>
                    <w:jc w:val="both"/>
                    <w:rPr>
                      <w:rFonts w:ascii="Times New Roman" w:eastAsia="Times New Roman" w:hAnsi="Times New Roman"/>
                      <w:sz w:val="23"/>
                      <w:szCs w:val="23"/>
                    </w:rPr>
                  </w:pPr>
                  <w:r w:rsidRPr="00302221">
                    <w:rPr>
                      <w:rFonts w:ascii="Times New Roman" w:eastAsia="Times New Roman" w:hAnsi="Times New Roman"/>
                      <w:sz w:val="23"/>
                      <w:szCs w:val="23"/>
                    </w:rPr>
                    <w:t>Generally, the Exchange reverts to the company with the queries/approval on the application within T+</w:t>
                  </w:r>
                  <w:r w:rsidR="00C93333">
                    <w:rPr>
                      <w:rFonts w:ascii="Times New Roman" w:eastAsia="Times New Roman" w:hAnsi="Times New Roman"/>
                      <w:sz w:val="23"/>
                      <w:szCs w:val="23"/>
                    </w:rPr>
                    <w:t>7</w:t>
                  </w:r>
                  <w:r w:rsidRPr="00302221">
                    <w:rPr>
                      <w:rFonts w:ascii="Times New Roman" w:eastAsia="Times New Roman" w:hAnsi="Times New Roman"/>
                      <w:sz w:val="23"/>
                      <w:szCs w:val="23"/>
                    </w:rPr>
                    <w:t xml:space="preserve"> working days. However, additional days may be required on </w:t>
                  </w:r>
                  <w:proofErr w:type="gramStart"/>
                  <w:r w:rsidRPr="00302221">
                    <w:rPr>
                      <w:rFonts w:ascii="Times New Roman" w:eastAsia="Times New Roman" w:hAnsi="Times New Roman"/>
                      <w:sz w:val="23"/>
                      <w:szCs w:val="23"/>
                    </w:rPr>
                    <w:t>case</w:t>
                  </w:r>
                  <w:proofErr w:type="gramEnd"/>
                  <w:r w:rsidRPr="00302221">
                    <w:rPr>
                      <w:rFonts w:ascii="Times New Roman" w:eastAsia="Times New Roman" w:hAnsi="Times New Roman"/>
                      <w:sz w:val="23"/>
                      <w:szCs w:val="23"/>
                    </w:rPr>
                    <w:t>-to-case basis.</w:t>
                  </w:r>
                </w:p>
              </w:tc>
            </w:tr>
            <w:tr w:rsidR="00AE21A2" w:rsidRPr="00864364" w14:paraId="7E9CC1AA" w14:textId="77777777" w:rsidTr="002728CF">
              <w:trPr>
                <w:trHeight w:val="315"/>
              </w:trPr>
              <w:tc>
                <w:tcPr>
                  <w:tcW w:w="615" w:type="dxa"/>
                  <w:tcBorders>
                    <w:top w:val="single" w:sz="4" w:space="0" w:color="auto"/>
                    <w:left w:val="single" w:sz="4" w:space="0" w:color="auto"/>
                    <w:bottom w:val="single" w:sz="4" w:space="0" w:color="auto"/>
                    <w:right w:val="single" w:sz="4" w:space="0" w:color="auto"/>
                  </w:tcBorders>
                  <w:shd w:val="clear" w:color="auto" w:fill="auto"/>
                </w:tcPr>
                <w:p w14:paraId="7B3250F8" w14:textId="0F479127" w:rsidR="00AE21A2" w:rsidRDefault="00AE21A2" w:rsidP="002728CF">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7</w:t>
                  </w:r>
                </w:p>
              </w:tc>
              <w:tc>
                <w:tcPr>
                  <w:tcW w:w="8550" w:type="dxa"/>
                  <w:tcBorders>
                    <w:top w:val="single" w:sz="4" w:space="0" w:color="auto"/>
                    <w:left w:val="nil"/>
                    <w:bottom w:val="single" w:sz="4" w:space="0" w:color="auto"/>
                    <w:right w:val="single" w:sz="4" w:space="0" w:color="auto"/>
                  </w:tcBorders>
                  <w:shd w:val="clear" w:color="auto" w:fill="auto"/>
                </w:tcPr>
                <w:p w14:paraId="54593D98" w14:textId="2EC7E631" w:rsidR="00AE21A2" w:rsidRPr="00302221" w:rsidRDefault="00AE21A2" w:rsidP="002728CF">
                  <w:pPr>
                    <w:spacing w:after="0" w:line="240" w:lineRule="auto"/>
                    <w:jc w:val="both"/>
                    <w:rPr>
                      <w:rFonts w:ascii="Times New Roman" w:eastAsia="Times New Roman" w:hAnsi="Times New Roman"/>
                      <w:sz w:val="23"/>
                      <w:szCs w:val="23"/>
                    </w:rPr>
                  </w:pPr>
                  <w:r w:rsidRPr="00AE21A2">
                    <w:rPr>
                      <w:rFonts w:ascii="Times New Roman" w:eastAsia="Times New Roman" w:hAnsi="Times New Roman"/>
                      <w:sz w:val="23"/>
                      <w:szCs w:val="23"/>
                    </w:rPr>
                    <w:t xml:space="preserve">All the confirmation must be given </w:t>
                  </w:r>
                  <w:proofErr w:type="gramStart"/>
                  <w:r w:rsidRPr="00AE21A2">
                    <w:rPr>
                      <w:rFonts w:ascii="Times New Roman" w:eastAsia="Times New Roman" w:hAnsi="Times New Roman"/>
                      <w:sz w:val="23"/>
                      <w:szCs w:val="23"/>
                    </w:rPr>
                    <w:t>on</w:t>
                  </w:r>
                  <w:proofErr w:type="gramEnd"/>
                  <w:r w:rsidRPr="00AE21A2">
                    <w:rPr>
                      <w:rFonts w:ascii="Times New Roman" w:eastAsia="Times New Roman" w:hAnsi="Times New Roman"/>
                      <w:sz w:val="23"/>
                      <w:szCs w:val="23"/>
                    </w:rPr>
                    <w:t xml:space="preserve"> the Letter Head of the Company.</w:t>
                  </w:r>
                </w:p>
              </w:tc>
            </w:tr>
            <w:tr w:rsidR="00AE21A2" w:rsidRPr="00864364" w14:paraId="37F363C7" w14:textId="77777777" w:rsidTr="002728CF">
              <w:trPr>
                <w:trHeight w:val="315"/>
              </w:trPr>
              <w:tc>
                <w:tcPr>
                  <w:tcW w:w="615" w:type="dxa"/>
                  <w:tcBorders>
                    <w:top w:val="single" w:sz="4" w:space="0" w:color="auto"/>
                    <w:left w:val="single" w:sz="4" w:space="0" w:color="auto"/>
                    <w:bottom w:val="single" w:sz="4" w:space="0" w:color="auto"/>
                    <w:right w:val="single" w:sz="4" w:space="0" w:color="auto"/>
                  </w:tcBorders>
                  <w:shd w:val="clear" w:color="auto" w:fill="auto"/>
                </w:tcPr>
                <w:p w14:paraId="1A188EED" w14:textId="47984010" w:rsidR="00AE21A2" w:rsidRDefault="00AE21A2" w:rsidP="002728CF">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8</w:t>
                  </w:r>
                </w:p>
              </w:tc>
              <w:tc>
                <w:tcPr>
                  <w:tcW w:w="8550" w:type="dxa"/>
                  <w:tcBorders>
                    <w:top w:val="single" w:sz="4" w:space="0" w:color="auto"/>
                    <w:left w:val="nil"/>
                    <w:bottom w:val="single" w:sz="4" w:space="0" w:color="auto"/>
                    <w:right w:val="single" w:sz="4" w:space="0" w:color="auto"/>
                  </w:tcBorders>
                  <w:shd w:val="clear" w:color="auto" w:fill="auto"/>
                </w:tcPr>
                <w:p w14:paraId="3B2FE866" w14:textId="62BF621C" w:rsidR="00AE21A2" w:rsidRPr="00302221" w:rsidRDefault="00C20883" w:rsidP="002728CF">
                  <w:pPr>
                    <w:spacing w:after="0" w:line="240" w:lineRule="auto"/>
                    <w:jc w:val="both"/>
                    <w:rPr>
                      <w:rFonts w:ascii="Times New Roman" w:eastAsia="Times New Roman" w:hAnsi="Times New Roman"/>
                      <w:sz w:val="23"/>
                      <w:szCs w:val="23"/>
                    </w:rPr>
                  </w:pPr>
                  <w:r w:rsidRPr="00C20883">
                    <w:rPr>
                      <w:rFonts w:ascii="Times New Roman" w:eastAsia="Times New Roman" w:hAnsi="Times New Roman"/>
                      <w:sz w:val="23"/>
                      <w:szCs w:val="23"/>
                    </w:rPr>
                    <w:t>Documents/details provided must be duly certified by the Company Secretary/Compliance officer/Authorized person.</w:t>
                  </w:r>
                </w:p>
              </w:tc>
            </w:tr>
            <w:tr w:rsidR="0066057E" w:rsidRPr="00864364" w14:paraId="4447CA65" w14:textId="77777777" w:rsidTr="002728CF">
              <w:trPr>
                <w:trHeight w:val="315"/>
              </w:trPr>
              <w:tc>
                <w:tcPr>
                  <w:tcW w:w="615" w:type="dxa"/>
                  <w:tcBorders>
                    <w:top w:val="single" w:sz="4" w:space="0" w:color="auto"/>
                    <w:left w:val="single" w:sz="4" w:space="0" w:color="auto"/>
                    <w:bottom w:val="single" w:sz="4" w:space="0" w:color="auto"/>
                    <w:right w:val="single" w:sz="4" w:space="0" w:color="auto"/>
                  </w:tcBorders>
                  <w:shd w:val="clear" w:color="auto" w:fill="auto"/>
                </w:tcPr>
                <w:p w14:paraId="7FA218E4" w14:textId="70979D87" w:rsidR="0066057E" w:rsidRDefault="0066057E" w:rsidP="002728CF">
                  <w:pPr>
                    <w:spacing w:after="0" w:line="240" w:lineRule="auto"/>
                    <w:jc w:val="center"/>
                    <w:rPr>
                      <w:rFonts w:ascii="Times New Roman" w:eastAsia="Times New Roman" w:hAnsi="Times New Roman"/>
                      <w:sz w:val="23"/>
                      <w:szCs w:val="23"/>
                    </w:rPr>
                  </w:pPr>
                  <w:r>
                    <w:rPr>
                      <w:rFonts w:ascii="Times New Roman" w:eastAsia="Times New Roman" w:hAnsi="Times New Roman"/>
                      <w:sz w:val="23"/>
                      <w:szCs w:val="23"/>
                    </w:rPr>
                    <w:t>9.</w:t>
                  </w:r>
                </w:p>
              </w:tc>
              <w:tc>
                <w:tcPr>
                  <w:tcW w:w="8550" w:type="dxa"/>
                  <w:tcBorders>
                    <w:top w:val="single" w:sz="4" w:space="0" w:color="auto"/>
                    <w:left w:val="nil"/>
                    <w:bottom w:val="single" w:sz="4" w:space="0" w:color="auto"/>
                    <w:right w:val="single" w:sz="4" w:space="0" w:color="auto"/>
                  </w:tcBorders>
                  <w:shd w:val="clear" w:color="auto" w:fill="auto"/>
                </w:tcPr>
                <w:p w14:paraId="08A1DA7E" w14:textId="5AE2BACC" w:rsidR="0066057E" w:rsidRPr="00C20883" w:rsidRDefault="000369D9" w:rsidP="002728CF">
                  <w:pPr>
                    <w:spacing w:after="0" w:line="240" w:lineRule="auto"/>
                    <w:jc w:val="both"/>
                    <w:rPr>
                      <w:rFonts w:ascii="Times New Roman" w:eastAsia="Times New Roman" w:hAnsi="Times New Roman"/>
                      <w:sz w:val="23"/>
                      <w:szCs w:val="23"/>
                    </w:rPr>
                  </w:pPr>
                  <w:r w:rsidRPr="000369D9">
                    <w:rPr>
                      <w:rFonts w:ascii="Times New Roman" w:eastAsia="Times New Roman" w:hAnsi="Times New Roman"/>
                      <w:sz w:val="23"/>
                      <w:szCs w:val="23"/>
                    </w:rPr>
                    <w:t xml:space="preserve">Satisfactory response to the queries raised by the exchange shall be submitted on </w:t>
                  </w:r>
                  <w:proofErr w:type="gramStart"/>
                  <w:r w:rsidRPr="000369D9">
                    <w:rPr>
                      <w:rFonts w:ascii="Times New Roman" w:eastAsia="Times New Roman" w:hAnsi="Times New Roman"/>
                      <w:sz w:val="23"/>
                      <w:szCs w:val="23"/>
                    </w:rPr>
                    <w:t>immediate</w:t>
                  </w:r>
                  <w:proofErr w:type="gramEnd"/>
                  <w:r w:rsidRPr="000369D9">
                    <w:rPr>
                      <w:rFonts w:ascii="Times New Roman" w:eastAsia="Times New Roman" w:hAnsi="Times New Roman"/>
                      <w:sz w:val="23"/>
                      <w:szCs w:val="23"/>
                    </w:rPr>
                    <w:t xml:space="preserve"> basis which in any way shall not be later than </w:t>
                  </w:r>
                  <w:proofErr w:type="gramStart"/>
                  <w:r w:rsidRPr="000369D9">
                    <w:rPr>
                      <w:rFonts w:ascii="Times New Roman" w:eastAsia="Times New Roman" w:hAnsi="Times New Roman"/>
                      <w:sz w:val="23"/>
                      <w:szCs w:val="23"/>
                    </w:rPr>
                    <w:t>30 calend</w:t>
                  </w:r>
                  <w:r>
                    <w:rPr>
                      <w:rFonts w:ascii="Times New Roman" w:eastAsia="Times New Roman" w:hAnsi="Times New Roman"/>
                      <w:sz w:val="23"/>
                      <w:szCs w:val="23"/>
                    </w:rPr>
                    <w:t>a</w:t>
                  </w:r>
                  <w:r w:rsidRPr="000369D9">
                    <w:rPr>
                      <w:rFonts w:ascii="Times New Roman" w:eastAsia="Times New Roman" w:hAnsi="Times New Roman"/>
                      <w:sz w:val="23"/>
                      <w:szCs w:val="23"/>
                    </w:rPr>
                    <w:t>r</w:t>
                  </w:r>
                  <w:proofErr w:type="gramEnd"/>
                  <w:r w:rsidRPr="000369D9">
                    <w:rPr>
                      <w:rFonts w:ascii="Times New Roman" w:eastAsia="Times New Roman" w:hAnsi="Times New Roman"/>
                      <w:sz w:val="23"/>
                      <w:szCs w:val="23"/>
                    </w:rPr>
                    <w:t xml:space="preserve"> days. Exchange reserves the right to return the applications if not responded satisfactorily within 30 days.</w:t>
                  </w:r>
                </w:p>
              </w:tc>
            </w:tr>
          </w:tbl>
          <w:p w14:paraId="5D0FF717" w14:textId="6A131BF6" w:rsidR="00E13ABA" w:rsidRPr="00864364" w:rsidRDefault="00E13ABA" w:rsidP="00333BD3">
            <w:pPr>
              <w:spacing w:after="0" w:line="240" w:lineRule="auto"/>
              <w:jc w:val="both"/>
              <w:rPr>
                <w:rFonts w:ascii="Times New Roman" w:eastAsia="Times New Roman" w:hAnsi="Times New Roman"/>
                <w:sz w:val="23"/>
                <w:szCs w:val="23"/>
              </w:rPr>
            </w:pPr>
          </w:p>
        </w:tc>
      </w:tr>
    </w:tbl>
    <w:p w14:paraId="2A2A5CD7" w14:textId="77777777" w:rsidR="00333BD3" w:rsidRPr="00864364" w:rsidRDefault="00333BD3" w:rsidP="00333BD3">
      <w:pPr>
        <w:rPr>
          <w:rFonts w:ascii="Times New Roman" w:hAnsi="Times New Roman"/>
          <w:sz w:val="23"/>
          <w:szCs w:val="23"/>
        </w:rPr>
      </w:pPr>
    </w:p>
    <w:sectPr w:rsidR="00333BD3" w:rsidRPr="00864364" w:rsidSect="00C93333">
      <w:headerReference w:type="default" r:id="rId8"/>
      <w:footerReference w:type="default" r:id="rId9"/>
      <w:pgSz w:w="12240" w:h="15840"/>
      <w:pgMar w:top="1440" w:right="1440" w:bottom="113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58BC8" w14:textId="77777777" w:rsidR="004C6CC8" w:rsidRDefault="004C6CC8" w:rsidP="003041C8">
      <w:pPr>
        <w:spacing w:after="0" w:line="240" w:lineRule="auto"/>
      </w:pPr>
      <w:r>
        <w:separator/>
      </w:r>
    </w:p>
  </w:endnote>
  <w:endnote w:type="continuationSeparator" w:id="0">
    <w:p w14:paraId="37458B18" w14:textId="77777777" w:rsidR="004C6CC8" w:rsidRDefault="004C6CC8" w:rsidP="003041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352AF" w14:textId="77777777" w:rsidR="007022EF" w:rsidRDefault="007022EF">
    <w:pPr>
      <w:pStyle w:val="Footer"/>
    </w:pPr>
    <w:r>
      <w:rPr>
        <w:noProof/>
      </w:rPr>
      <mc:AlternateContent>
        <mc:Choice Requires="wps">
          <w:drawing>
            <wp:anchor distT="0" distB="0" distL="114300" distR="114300" simplePos="0" relativeHeight="251658240" behindDoc="0" locked="0" layoutInCell="0" allowOverlap="1" wp14:anchorId="1DB682DA" wp14:editId="7DC6A901">
              <wp:simplePos x="0" y="0"/>
              <wp:positionH relativeFrom="page">
                <wp:posOffset>0</wp:posOffset>
              </wp:positionH>
              <wp:positionV relativeFrom="page">
                <wp:posOffset>9594215</wp:posOffset>
              </wp:positionV>
              <wp:extent cx="7772400" cy="273685"/>
              <wp:effectExtent l="0" t="2540" r="0" b="0"/>
              <wp:wrapNone/>
              <wp:docPr id="2" name="MSIPCMf56546a383e78a55db427f56" descr="{&quot;HashCode&quot;:-1520812918,&quot;Height&quot;:792.0,&quot;Width&quot;:612.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4E73F7" w14:textId="77777777" w:rsidR="007022EF" w:rsidRPr="007022EF" w:rsidRDefault="007022EF" w:rsidP="007022EF">
                          <w:pPr>
                            <w:spacing w:after="0"/>
                            <w:jc w:val="center"/>
                            <w:rPr>
                              <w:rFonts w:cs="Calibri"/>
                              <w:color w:val="A80000"/>
                              <w:sz w:val="20"/>
                            </w:rPr>
                          </w:pPr>
                          <w:r w:rsidRPr="007022EF">
                            <w:rPr>
                              <w:rFonts w:cs="Calibri"/>
                              <w:color w:val="A80000"/>
                              <w:sz w:val="20"/>
                            </w:rPr>
                            <w:t>Confidential</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1DB682DA" id="_x0000_t202" coordsize="21600,21600" o:spt="202" path="m,l,21600r21600,l21600,xe">
              <v:stroke joinstyle="miter"/>
              <v:path gradientshapeok="t" o:connecttype="rect"/>
            </v:shapetype>
            <v:shape id="MSIPCMf56546a383e78a55db427f56" o:spid="_x0000_s1026" type="#_x0000_t202" alt="{&quot;HashCode&quot;:-1520812918,&quot;Height&quot;:792.0,&quot;Width&quot;:612.0,&quot;Placement&quot;:&quot;Footer&quot;,&quot;Index&quot;:&quot;Primary&quot;,&quot;Section&quot;:1,&quot;Top&quot;:0.0,&quot;Left&quot;:0.0}" style="position:absolute;margin-left:0;margin-top:755.45pt;width:612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" o:allowincell="f" filled="f" stroked="f">
              <v:textbox inset=",0,,0">
                <w:txbxContent>
                  <w:p w14:paraId="494E73F7" w14:textId="77777777" w:rsidR="007022EF" w:rsidRPr="007022EF" w:rsidRDefault="007022EF" w:rsidP="007022EF">
                    <w:pPr>
                      <w:spacing w:after="0"/>
                      <w:jc w:val="center"/>
                      <w:rPr>
                        <w:rFonts w:cs="Calibri"/>
                        <w:color w:val="A80000"/>
                        <w:sz w:val="20"/>
                      </w:rPr>
                    </w:pPr>
                    <w:r w:rsidRPr="007022EF">
                      <w:rPr>
                        <w:rFonts w:cs="Calibri"/>
                        <w:color w:val="A80000"/>
                        <w:sz w:val="20"/>
                      </w:rPr>
                      <w:t>Confidential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B19D21" w14:textId="77777777" w:rsidR="004C6CC8" w:rsidRDefault="004C6CC8" w:rsidP="003041C8">
      <w:pPr>
        <w:spacing w:after="0" w:line="240" w:lineRule="auto"/>
      </w:pPr>
      <w:r>
        <w:separator/>
      </w:r>
    </w:p>
  </w:footnote>
  <w:footnote w:type="continuationSeparator" w:id="0">
    <w:p w14:paraId="28093E62" w14:textId="77777777" w:rsidR="004C6CC8" w:rsidRDefault="004C6CC8" w:rsidP="003041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E2AD19" w14:textId="77777777" w:rsidR="003041C8" w:rsidRDefault="007022EF" w:rsidP="00870385">
    <w:pPr>
      <w:pStyle w:val="Header"/>
    </w:pPr>
    <w:r w:rsidRPr="00A002AF">
      <w:rPr>
        <w:noProof/>
      </w:rPr>
      <w:drawing>
        <wp:inline distT="0" distB="0" distL="0" distR="0" wp14:anchorId="43825E81" wp14:editId="7B70493C">
          <wp:extent cx="533400" cy="552450"/>
          <wp:effectExtent l="0" t="0" r="0" b="0"/>
          <wp:docPr id="495533789" name="Picture 495533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400" cy="5524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F5FA8"/>
    <w:multiLevelType w:val="hybridMultilevel"/>
    <w:tmpl w:val="FC3E6F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1D4891"/>
    <w:multiLevelType w:val="hybridMultilevel"/>
    <w:tmpl w:val="B19AF32C"/>
    <w:lvl w:ilvl="0" w:tplc="4A0C047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EC1964"/>
    <w:multiLevelType w:val="hybridMultilevel"/>
    <w:tmpl w:val="3DB01A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F571CD"/>
    <w:multiLevelType w:val="hybridMultilevel"/>
    <w:tmpl w:val="614048B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8302E8"/>
    <w:multiLevelType w:val="hybridMultilevel"/>
    <w:tmpl w:val="34FC275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10724A"/>
    <w:multiLevelType w:val="hybridMultilevel"/>
    <w:tmpl w:val="6A18B2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2F7589"/>
    <w:multiLevelType w:val="hybridMultilevel"/>
    <w:tmpl w:val="DDB61BE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8304DC"/>
    <w:multiLevelType w:val="hybridMultilevel"/>
    <w:tmpl w:val="2C2E5B20"/>
    <w:lvl w:ilvl="0" w:tplc="F490F338">
      <w:start w:val="1"/>
      <w:numFmt w:val="lowerLetter"/>
      <w:lvlText w:val="%1)"/>
      <w:lvlJc w:val="left"/>
      <w:pPr>
        <w:tabs>
          <w:tab w:val="num" w:pos="720"/>
        </w:tabs>
        <w:ind w:left="720" w:hanging="360"/>
      </w:pPr>
      <w:rPr>
        <w:rFonts w:hint="default"/>
        <w:b w:val="0"/>
        <w:i w:val="0"/>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8" w15:restartNumberingAfterBreak="0">
    <w:nsid w:val="34F90194"/>
    <w:multiLevelType w:val="hybridMultilevel"/>
    <w:tmpl w:val="71124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325236"/>
    <w:multiLevelType w:val="hybridMultilevel"/>
    <w:tmpl w:val="962C7E7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110623"/>
    <w:multiLevelType w:val="hybridMultilevel"/>
    <w:tmpl w:val="FFF88A38"/>
    <w:lvl w:ilvl="0" w:tplc="24DC8FB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96B45FF"/>
    <w:multiLevelType w:val="hybridMultilevel"/>
    <w:tmpl w:val="E8D82C4A"/>
    <w:lvl w:ilvl="0" w:tplc="C226DA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CDF0244"/>
    <w:multiLevelType w:val="hybridMultilevel"/>
    <w:tmpl w:val="F288CCC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47C0982"/>
    <w:multiLevelType w:val="hybridMultilevel"/>
    <w:tmpl w:val="84A8A8FE"/>
    <w:lvl w:ilvl="0" w:tplc="824AF772">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8026454">
    <w:abstractNumId w:val="5"/>
  </w:num>
  <w:num w:numId="2" w16cid:durableId="1262102239">
    <w:abstractNumId w:val="12"/>
  </w:num>
  <w:num w:numId="3" w16cid:durableId="1732997021">
    <w:abstractNumId w:val="9"/>
  </w:num>
  <w:num w:numId="4" w16cid:durableId="1205168055">
    <w:abstractNumId w:val="13"/>
  </w:num>
  <w:num w:numId="5" w16cid:durableId="109204881">
    <w:abstractNumId w:val="11"/>
  </w:num>
  <w:num w:numId="6" w16cid:durableId="1422799074">
    <w:abstractNumId w:val="7"/>
  </w:num>
  <w:num w:numId="7" w16cid:durableId="1648624814">
    <w:abstractNumId w:val="1"/>
  </w:num>
  <w:num w:numId="8" w16cid:durableId="1441802227">
    <w:abstractNumId w:val="6"/>
  </w:num>
  <w:num w:numId="9" w16cid:durableId="286277475">
    <w:abstractNumId w:val="3"/>
  </w:num>
  <w:num w:numId="10" w16cid:durableId="436873117">
    <w:abstractNumId w:val="10"/>
  </w:num>
  <w:num w:numId="11" w16cid:durableId="1148281478">
    <w:abstractNumId w:val="8"/>
  </w:num>
  <w:num w:numId="12" w16cid:durableId="625894413">
    <w:abstractNumId w:val="2"/>
  </w:num>
  <w:num w:numId="13" w16cid:durableId="466168354">
    <w:abstractNumId w:val="0"/>
  </w:num>
  <w:num w:numId="14" w16cid:durableId="15447070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C4A"/>
    <w:rsid w:val="000330EF"/>
    <w:rsid w:val="000369D9"/>
    <w:rsid w:val="00080856"/>
    <w:rsid w:val="000A381C"/>
    <w:rsid w:val="000A6DDC"/>
    <w:rsid w:val="000A6EAB"/>
    <w:rsid w:val="000F0DB4"/>
    <w:rsid w:val="000F5951"/>
    <w:rsid w:val="00101522"/>
    <w:rsid w:val="001557A4"/>
    <w:rsid w:val="00177CAA"/>
    <w:rsid w:val="001A5DC0"/>
    <w:rsid w:val="0020595E"/>
    <w:rsid w:val="0023677D"/>
    <w:rsid w:val="00236D8D"/>
    <w:rsid w:val="002405A5"/>
    <w:rsid w:val="002728CF"/>
    <w:rsid w:val="002744E5"/>
    <w:rsid w:val="00286F50"/>
    <w:rsid w:val="002A62D3"/>
    <w:rsid w:val="002B2878"/>
    <w:rsid w:val="002C54FD"/>
    <w:rsid w:val="002E5A5F"/>
    <w:rsid w:val="002F20D8"/>
    <w:rsid w:val="00302221"/>
    <w:rsid w:val="003041C8"/>
    <w:rsid w:val="00321608"/>
    <w:rsid w:val="00333BD3"/>
    <w:rsid w:val="00346C70"/>
    <w:rsid w:val="00350C8F"/>
    <w:rsid w:val="00366C37"/>
    <w:rsid w:val="003A5487"/>
    <w:rsid w:val="003B54AD"/>
    <w:rsid w:val="00401B3F"/>
    <w:rsid w:val="0040657C"/>
    <w:rsid w:val="00430466"/>
    <w:rsid w:val="004442B6"/>
    <w:rsid w:val="004B3BBB"/>
    <w:rsid w:val="004C6CC8"/>
    <w:rsid w:val="004E1BB6"/>
    <w:rsid w:val="004E2689"/>
    <w:rsid w:val="00526D24"/>
    <w:rsid w:val="00527AFB"/>
    <w:rsid w:val="00570959"/>
    <w:rsid w:val="005C3746"/>
    <w:rsid w:val="0061635C"/>
    <w:rsid w:val="00632063"/>
    <w:rsid w:val="0066057E"/>
    <w:rsid w:val="006637BF"/>
    <w:rsid w:val="0067221B"/>
    <w:rsid w:val="006744E8"/>
    <w:rsid w:val="0067671C"/>
    <w:rsid w:val="0068130B"/>
    <w:rsid w:val="006C002B"/>
    <w:rsid w:val="007022EF"/>
    <w:rsid w:val="00717261"/>
    <w:rsid w:val="007454DB"/>
    <w:rsid w:val="0075113E"/>
    <w:rsid w:val="007607F0"/>
    <w:rsid w:val="007639EC"/>
    <w:rsid w:val="00780621"/>
    <w:rsid w:val="007959D9"/>
    <w:rsid w:val="007F332B"/>
    <w:rsid w:val="00857709"/>
    <w:rsid w:val="00864364"/>
    <w:rsid w:val="00870385"/>
    <w:rsid w:val="00876142"/>
    <w:rsid w:val="00881CFC"/>
    <w:rsid w:val="0088700E"/>
    <w:rsid w:val="00954B2C"/>
    <w:rsid w:val="009B3069"/>
    <w:rsid w:val="009C3C4A"/>
    <w:rsid w:val="009C62E2"/>
    <w:rsid w:val="009D2F19"/>
    <w:rsid w:val="009F5773"/>
    <w:rsid w:val="00A007B8"/>
    <w:rsid w:val="00A3367C"/>
    <w:rsid w:val="00A73FC0"/>
    <w:rsid w:val="00A82816"/>
    <w:rsid w:val="00AB3F47"/>
    <w:rsid w:val="00AB5627"/>
    <w:rsid w:val="00AD26CE"/>
    <w:rsid w:val="00AE21A2"/>
    <w:rsid w:val="00B376B0"/>
    <w:rsid w:val="00B60FD7"/>
    <w:rsid w:val="00BA5766"/>
    <w:rsid w:val="00BB0215"/>
    <w:rsid w:val="00BC6BDE"/>
    <w:rsid w:val="00BF50A1"/>
    <w:rsid w:val="00C04CE4"/>
    <w:rsid w:val="00C20883"/>
    <w:rsid w:val="00C42777"/>
    <w:rsid w:val="00C8146C"/>
    <w:rsid w:val="00C83376"/>
    <w:rsid w:val="00C93333"/>
    <w:rsid w:val="00CB627B"/>
    <w:rsid w:val="00CC4333"/>
    <w:rsid w:val="00CF484F"/>
    <w:rsid w:val="00CF769D"/>
    <w:rsid w:val="00D003C0"/>
    <w:rsid w:val="00D05082"/>
    <w:rsid w:val="00D17111"/>
    <w:rsid w:val="00D41B30"/>
    <w:rsid w:val="00D92D22"/>
    <w:rsid w:val="00D95217"/>
    <w:rsid w:val="00DB314F"/>
    <w:rsid w:val="00DE29F0"/>
    <w:rsid w:val="00E13ABA"/>
    <w:rsid w:val="00E17CC8"/>
    <w:rsid w:val="00E30441"/>
    <w:rsid w:val="00E7577C"/>
    <w:rsid w:val="00E80EDF"/>
    <w:rsid w:val="00EA7288"/>
    <w:rsid w:val="00EE6254"/>
    <w:rsid w:val="00F22434"/>
    <w:rsid w:val="00F36869"/>
    <w:rsid w:val="00F54392"/>
    <w:rsid w:val="00F75787"/>
    <w:rsid w:val="00FB44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5295D8"/>
  <w15:chartTrackingRefBased/>
  <w15:docId w15:val="{5F6FF57B-5691-43B4-8089-560321B7A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787"/>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3C4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C3C4A"/>
    <w:rPr>
      <w:rFonts w:ascii="Tahoma" w:hAnsi="Tahoma" w:cs="Tahoma"/>
      <w:sz w:val="16"/>
      <w:szCs w:val="16"/>
    </w:rPr>
  </w:style>
  <w:style w:type="table" w:styleId="TableGrid">
    <w:name w:val="Table Grid"/>
    <w:basedOn w:val="TableNormal"/>
    <w:uiPriority w:val="59"/>
    <w:rsid w:val="009C3C4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9C3C4A"/>
    <w:pPr>
      <w:ind w:left="720"/>
      <w:contextualSpacing/>
    </w:pPr>
  </w:style>
  <w:style w:type="paragraph" w:styleId="BodyTextIndent">
    <w:name w:val="Body Text Indent"/>
    <w:basedOn w:val="Normal"/>
    <w:link w:val="BodyTextIndentChar"/>
    <w:rsid w:val="00A82816"/>
    <w:pPr>
      <w:spacing w:after="0" w:line="240" w:lineRule="auto"/>
      <w:ind w:left="432" w:hanging="432"/>
    </w:pPr>
    <w:rPr>
      <w:rFonts w:ascii="Times New Roman" w:eastAsia="Times New Roman" w:hAnsi="Times New Roman"/>
      <w:sz w:val="24"/>
      <w:szCs w:val="24"/>
    </w:rPr>
  </w:style>
  <w:style w:type="character" w:customStyle="1" w:styleId="BodyTextIndentChar">
    <w:name w:val="Body Text Indent Char"/>
    <w:link w:val="BodyTextIndent"/>
    <w:rsid w:val="00A82816"/>
    <w:rPr>
      <w:rFonts w:ascii="Times New Roman" w:eastAsia="Times New Roman" w:hAnsi="Times New Roman" w:cs="Times New Roman"/>
      <w:sz w:val="24"/>
      <w:szCs w:val="24"/>
    </w:rPr>
  </w:style>
  <w:style w:type="paragraph" w:styleId="BodyTextIndent2">
    <w:name w:val="Body Text Indent 2"/>
    <w:basedOn w:val="Normal"/>
    <w:link w:val="BodyTextIndent2Char"/>
    <w:uiPriority w:val="99"/>
    <w:semiHidden/>
    <w:unhideWhenUsed/>
    <w:rsid w:val="00A82816"/>
    <w:pPr>
      <w:spacing w:after="120" w:line="480" w:lineRule="auto"/>
      <w:ind w:left="283"/>
    </w:pPr>
    <w:rPr>
      <w:rFonts w:ascii="Times New Roman" w:eastAsia="Times New Roman" w:hAnsi="Times New Roman"/>
      <w:sz w:val="20"/>
      <w:szCs w:val="20"/>
      <w:u w:color="FFFFFF"/>
    </w:rPr>
  </w:style>
  <w:style w:type="character" w:customStyle="1" w:styleId="BodyTextIndent2Char">
    <w:name w:val="Body Text Indent 2 Char"/>
    <w:link w:val="BodyTextIndent2"/>
    <w:uiPriority w:val="99"/>
    <w:semiHidden/>
    <w:rsid w:val="00A82816"/>
    <w:rPr>
      <w:rFonts w:ascii="Times New Roman" w:eastAsia="Times New Roman" w:hAnsi="Times New Roman" w:cs="Times New Roman"/>
      <w:sz w:val="20"/>
      <w:szCs w:val="20"/>
      <w:u w:color="FFFFFF"/>
    </w:rPr>
  </w:style>
  <w:style w:type="paragraph" w:styleId="BodyText2">
    <w:name w:val="Body Text 2"/>
    <w:basedOn w:val="Normal"/>
    <w:link w:val="BodyText2Char"/>
    <w:uiPriority w:val="99"/>
    <w:semiHidden/>
    <w:unhideWhenUsed/>
    <w:rsid w:val="00A82816"/>
    <w:pPr>
      <w:spacing w:after="120" w:line="480" w:lineRule="auto"/>
    </w:pPr>
    <w:rPr>
      <w:rFonts w:ascii="Times New Roman" w:eastAsia="Times New Roman" w:hAnsi="Times New Roman"/>
      <w:sz w:val="20"/>
      <w:szCs w:val="20"/>
      <w:u w:color="FFFFFF"/>
    </w:rPr>
  </w:style>
  <w:style w:type="character" w:customStyle="1" w:styleId="BodyText2Char">
    <w:name w:val="Body Text 2 Char"/>
    <w:link w:val="BodyText2"/>
    <w:uiPriority w:val="99"/>
    <w:semiHidden/>
    <w:rsid w:val="00A82816"/>
    <w:rPr>
      <w:rFonts w:ascii="Times New Roman" w:eastAsia="Times New Roman" w:hAnsi="Times New Roman" w:cs="Times New Roman"/>
      <w:sz w:val="20"/>
      <w:szCs w:val="20"/>
      <w:u w:color="FFFFFF"/>
    </w:rPr>
  </w:style>
  <w:style w:type="paragraph" w:styleId="BodyText">
    <w:name w:val="Body Text"/>
    <w:basedOn w:val="Normal"/>
    <w:link w:val="BodyTextChar"/>
    <w:uiPriority w:val="99"/>
    <w:semiHidden/>
    <w:unhideWhenUsed/>
    <w:rsid w:val="0068130B"/>
    <w:pPr>
      <w:spacing w:after="120"/>
    </w:pPr>
  </w:style>
  <w:style w:type="character" w:customStyle="1" w:styleId="BodyTextChar">
    <w:name w:val="Body Text Char"/>
    <w:basedOn w:val="DefaultParagraphFont"/>
    <w:link w:val="BodyText"/>
    <w:uiPriority w:val="99"/>
    <w:semiHidden/>
    <w:rsid w:val="0068130B"/>
  </w:style>
  <w:style w:type="character" w:styleId="Hyperlink">
    <w:name w:val="Hyperlink"/>
    <w:uiPriority w:val="99"/>
    <w:unhideWhenUsed/>
    <w:rsid w:val="0061635C"/>
    <w:rPr>
      <w:color w:val="0000FF"/>
      <w:u w:val="single"/>
    </w:rPr>
  </w:style>
  <w:style w:type="paragraph" w:styleId="Header">
    <w:name w:val="header"/>
    <w:basedOn w:val="Normal"/>
    <w:link w:val="HeaderChar"/>
    <w:uiPriority w:val="99"/>
    <w:unhideWhenUsed/>
    <w:rsid w:val="003041C8"/>
    <w:pPr>
      <w:tabs>
        <w:tab w:val="center" w:pos="4680"/>
        <w:tab w:val="right" w:pos="9360"/>
      </w:tabs>
    </w:pPr>
  </w:style>
  <w:style w:type="character" w:customStyle="1" w:styleId="HeaderChar">
    <w:name w:val="Header Char"/>
    <w:link w:val="Header"/>
    <w:uiPriority w:val="99"/>
    <w:rsid w:val="003041C8"/>
    <w:rPr>
      <w:sz w:val="22"/>
      <w:szCs w:val="22"/>
    </w:rPr>
  </w:style>
  <w:style w:type="paragraph" w:styleId="Footer">
    <w:name w:val="footer"/>
    <w:basedOn w:val="Normal"/>
    <w:link w:val="FooterChar"/>
    <w:uiPriority w:val="99"/>
    <w:unhideWhenUsed/>
    <w:rsid w:val="003041C8"/>
    <w:pPr>
      <w:tabs>
        <w:tab w:val="center" w:pos="4680"/>
        <w:tab w:val="right" w:pos="9360"/>
      </w:tabs>
    </w:pPr>
  </w:style>
  <w:style w:type="character" w:customStyle="1" w:styleId="FooterChar">
    <w:name w:val="Footer Char"/>
    <w:link w:val="Footer"/>
    <w:uiPriority w:val="99"/>
    <w:rsid w:val="003041C8"/>
    <w:rPr>
      <w:sz w:val="22"/>
      <w:szCs w:val="22"/>
    </w:rPr>
  </w:style>
  <w:style w:type="paragraph" w:customStyle="1" w:styleId="Default">
    <w:name w:val="Default"/>
    <w:rsid w:val="003041C8"/>
    <w:pPr>
      <w:autoSpaceDE w:val="0"/>
      <w:autoSpaceDN w:val="0"/>
      <w:adjustRightInd w:val="0"/>
    </w:pPr>
    <w:rPr>
      <w:rFonts w:ascii="Times New Roman" w:hAnsi="Times New Roman"/>
      <w:color w:val="000000"/>
      <w:sz w:val="24"/>
      <w:szCs w:val="24"/>
    </w:rPr>
  </w:style>
  <w:style w:type="character" w:customStyle="1" w:styleId="markspr6eqbx9">
    <w:name w:val="markspr6eqbx9"/>
    <w:rsid w:val="00526D24"/>
  </w:style>
  <w:style w:type="character" w:styleId="UnresolvedMention">
    <w:name w:val="Unresolved Mention"/>
    <w:basedOn w:val="DefaultParagraphFont"/>
    <w:uiPriority w:val="99"/>
    <w:semiHidden/>
    <w:unhideWhenUsed/>
    <w:rsid w:val="00CB62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0800727">
      <w:bodyDiv w:val="1"/>
      <w:marLeft w:val="0"/>
      <w:marRight w:val="0"/>
      <w:marTop w:val="0"/>
      <w:marBottom w:val="0"/>
      <w:divBdr>
        <w:top w:val="none" w:sz="0" w:space="0" w:color="auto"/>
        <w:left w:val="none" w:sz="0" w:space="0" w:color="auto"/>
        <w:bottom w:val="none" w:sz="0" w:space="0" w:color="auto"/>
        <w:right w:val="none" w:sz="0" w:space="0" w:color="auto"/>
      </w:divBdr>
    </w:div>
    <w:div w:id="215624637">
      <w:bodyDiv w:val="1"/>
      <w:marLeft w:val="0"/>
      <w:marRight w:val="0"/>
      <w:marTop w:val="0"/>
      <w:marBottom w:val="0"/>
      <w:divBdr>
        <w:top w:val="none" w:sz="0" w:space="0" w:color="auto"/>
        <w:left w:val="none" w:sz="0" w:space="0" w:color="auto"/>
        <w:bottom w:val="none" w:sz="0" w:space="0" w:color="auto"/>
        <w:right w:val="none" w:sz="0" w:space="0" w:color="auto"/>
      </w:divBdr>
    </w:div>
    <w:div w:id="428283293">
      <w:bodyDiv w:val="1"/>
      <w:marLeft w:val="0"/>
      <w:marRight w:val="0"/>
      <w:marTop w:val="0"/>
      <w:marBottom w:val="0"/>
      <w:divBdr>
        <w:top w:val="none" w:sz="0" w:space="0" w:color="auto"/>
        <w:left w:val="none" w:sz="0" w:space="0" w:color="auto"/>
        <w:bottom w:val="none" w:sz="0" w:space="0" w:color="auto"/>
        <w:right w:val="none" w:sz="0" w:space="0" w:color="auto"/>
      </w:divBdr>
    </w:div>
    <w:div w:id="534656836">
      <w:bodyDiv w:val="1"/>
      <w:marLeft w:val="0"/>
      <w:marRight w:val="0"/>
      <w:marTop w:val="0"/>
      <w:marBottom w:val="0"/>
      <w:divBdr>
        <w:top w:val="none" w:sz="0" w:space="0" w:color="auto"/>
        <w:left w:val="none" w:sz="0" w:space="0" w:color="auto"/>
        <w:bottom w:val="none" w:sz="0" w:space="0" w:color="auto"/>
        <w:right w:val="none" w:sz="0" w:space="0" w:color="auto"/>
      </w:divBdr>
    </w:div>
    <w:div w:id="914558078">
      <w:bodyDiv w:val="1"/>
      <w:marLeft w:val="0"/>
      <w:marRight w:val="0"/>
      <w:marTop w:val="0"/>
      <w:marBottom w:val="0"/>
      <w:divBdr>
        <w:top w:val="none" w:sz="0" w:space="0" w:color="auto"/>
        <w:left w:val="none" w:sz="0" w:space="0" w:color="auto"/>
        <w:bottom w:val="none" w:sz="0" w:space="0" w:color="auto"/>
        <w:right w:val="none" w:sz="0" w:space="0" w:color="auto"/>
      </w:divBdr>
    </w:div>
    <w:div w:id="1423842982">
      <w:bodyDiv w:val="1"/>
      <w:marLeft w:val="0"/>
      <w:marRight w:val="0"/>
      <w:marTop w:val="0"/>
      <w:marBottom w:val="0"/>
      <w:divBdr>
        <w:top w:val="none" w:sz="0" w:space="0" w:color="auto"/>
        <w:left w:val="none" w:sz="0" w:space="0" w:color="auto"/>
        <w:bottom w:val="none" w:sz="0" w:space="0" w:color="auto"/>
        <w:right w:val="none" w:sz="0" w:space="0" w:color="auto"/>
      </w:divBdr>
    </w:div>
    <w:div w:id="1425147754">
      <w:bodyDiv w:val="1"/>
      <w:marLeft w:val="0"/>
      <w:marRight w:val="0"/>
      <w:marTop w:val="0"/>
      <w:marBottom w:val="0"/>
      <w:divBdr>
        <w:top w:val="none" w:sz="0" w:space="0" w:color="auto"/>
        <w:left w:val="none" w:sz="0" w:space="0" w:color="auto"/>
        <w:bottom w:val="none" w:sz="0" w:space="0" w:color="auto"/>
        <w:right w:val="none" w:sz="0" w:space="0" w:color="auto"/>
      </w:divBdr>
    </w:div>
    <w:div w:id="1466698151">
      <w:bodyDiv w:val="1"/>
      <w:marLeft w:val="0"/>
      <w:marRight w:val="0"/>
      <w:marTop w:val="0"/>
      <w:marBottom w:val="0"/>
      <w:divBdr>
        <w:top w:val="none" w:sz="0" w:space="0" w:color="auto"/>
        <w:left w:val="none" w:sz="0" w:space="0" w:color="auto"/>
        <w:bottom w:val="none" w:sz="0" w:space="0" w:color="auto"/>
        <w:right w:val="none" w:sz="0" w:space="0" w:color="auto"/>
      </w:divBdr>
    </w:div>
    <w:div w:id="1674869271">
      <w:bodyDiv w:val="1"/>
      <w:marLeft w:val="0"/>
      <w:marRight w:val="0"/>
      <w:marTop w:val="0"/>
      <w:marBottom w:val="0"/>
      <w:divBdr>
        <w:top w:val="none" w:sz="0" w:space="0" w:color="auto"/>
        <w:left w:val="none" w:sz="0" w:space="0" w:color="auto"/>
        <w:bottom w:val="none" w:sz="0" w:space="0" w:color="auto"/>
        <w:right w:val="none" w:sz="0" w:space="0" w:color="auto"/>
      </w:divBdr>
    </w:div>
    <w:div w:id="1812020778">
      <w:bodyDiv w:val="1"/>
      <w:marLeft w:val="0"/>
      <w:marRight w:val="0"/>
      <w:marTop w:val="0"/>
      <w:marBottom w:val="0"/>
      <w:divBdr>
        <w:top w:val="none" w:sz="0" w:space="0" w:color="auto"/>
        <w:left w:val="none" w:sz="0" w:space="0" w:color="auto"/>
        <w:bottom w:val="none" w:sz="0" w:space="0" w:color="auto"/>
        <w:right w:val="none" w:sz="0" w:space="0" w:color="auto"/>
      </w:divBdr>
    </w:div>
    <w:div w:id="1889955007">
      <w:bodyDiv w:val="1"/>
      <w:marLeft w:val="0"/>
      <w:marRight w:val="0"/>
      <w:marTop w:val="0"/>
      <w:marBottom w:val="0"/>
      <w:divBdr>
        <w:top w:val="none" w:sz="0" w:space="0" w:color="auto"/>
        <w:left w:val="none" w:sz="0" w:space="0" w:color="auto"/>
        <w:bottom w:val="none" w:sz="0" w:space="0" w:color="auto"/>
        <w:right w:val="none" w:sz="0" w:space="0" w:color="auto"/>
      </w:divBdr>
    </w:div>
    <w:div w:id="1951472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neaps.nseindia.com/NEWLISTINGCOR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662</Words>
  <Characters>3776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4430</CharactersWithSpaces>
  <SharedDoc>false</SharedDoc>
  <HLinks>
    <vt:vector size="6" baseType="variant">
      <vt:variant>
        <vt:i4>5832776</vt:i4>
      </vt:variant>
      <vt:variant>
        <vt:i4>0</vt:i4>
      </vt:variant>
      <vt:variant>
        <vt:i4>0</vt:i4>
      </vt:variant>
      <vt:variant>
        <vt:i4>5</vt:i4>
      </vt:variant>
      <vt:variant>
        <vt:lpwstr>https://www.connect2nse.com/LISTING/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hsurati</dc:creator>
  <cp:keywords/>
  <cp:lastModifiedBy>Dhiraj Agrawal (LISTAPPPOLY)</cp:lastModifiedBy>
  <cp:revision>2</cp:revision>
  <dcterms:created xsi:type="dcterms:W3CDTF">2025-05-19T13:20:00Z</dcterms:created>
  <dcterms:modified xsi:type="dcterms:W3CDTF">2025-05-19T13:20:00Z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479928-bf72-407d-92c0-68909117d533_Enabled">
    <vt:lpwstr>true</vt:lpwstr>
  </property>
  <property fmtid="{D5CDD505-2E9C-101B-9397-08002B2CF9AE}" pid="3" name="MSIP_Label_f4479928-bf72-407d-92c0-68909117d533_SetDate">
    <vt:lpwstr>2023-02-06T07:28:45Z</vt:lpwstr>
  </property>
  <property fmtid="{D5CDD505-2E9C-101B-9397-08002B2CF9AE}" pid="4" name="MSIP_Label_f4479928-bf72-407d-92c0-68909117d533_Method">
    <vt:lpwstr>Standard</vt:lpwstr>
  </property>
  <property fmtid="{D5CDD505-2E9C-101B-9397-08002B2CF9AE}" pid="5" name="MSIP_Label_f4479928-bf72-407d-92c0-68909117d533_Name">
    <vt:lpwstr>f4479928-bf72-407d-92c0-68909117d533</vt:lpwstr>
  </property>
  <property fmtid="{D5CDD505-2E9C-101B-9397-08002B2CF9AE}" pid="6" name="MSIP_Label_f4479928-bf72-407d-92c0-68909117d533_SiteId">
    <vt:lpwstr>fb8ed654-3195-4846-ac37-491dc8a2349e</vt:lpwstr>
  </property>
  <property fmtid="{D5CDD505-2E9C-101B-9397-08002B2CF9AE}" pid="7" name="MSIP_Label_f4479928-bf72-407d-92c0-68909117d533_ActionId">
    <vt:lpwstr>08335393-75ba-4cea-ac79-39e9f2a0aa1e</vt:lpwstr>
  </property>
  <property fmtid="{D5CDD505-2E9C-101B-9397-08002B2CF9AE}" pid="8" name="MSIP_Label_f4479928-bf72-407d-92c0-68909117d533_ContentBits">
    <vt:lpwstr>2</vt:lpwstr>
  </property>
</Properties>
</file>