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AB6DD" w14:textId="141F2888" w:rsidR="00D3767E" w:rsidRDefault="005F0D66" w:rsidP="005F0D66">
      <w:pPr>
        <w:jc w:val="center"/>
        <w:rPr>
          <w:b/>
          <w:bCs/>
          <w:lang w:val="en-US"/>
        </w:rPr>
      </w:pPr>
      <w:r w:rsidRPr="0023604A">
        <w:rPr>
          <w:b/>
          <w:bCs/>
          <w:lang w:val="en-US"/>
        </w:rPr>
        <w:t>Annexure</w:t>
      </w:r>
      <w:r w:rsidR="00D3767E">
        <w:rPr>
          <w:b/>
          <w:bCs/>
          <w:lang w:val="en-US"/>
        </w:rPr>
        <w:t>-1</w:t>
      </w:r>
    </w:p>
    <w:p w14:paraId="545F1B62" w14:textId="0A62AB46" w:rsidR="005F0D66" w:rsidRDefault="00D7090F" w:rsidP="005F0D6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System Audit </w:t>
      </w:r>
      <w:r w:rsidR="005F0D66" w:rsidRPr="000B09AF">
        <w:rPr>
          <w:b/>
          <w:bCs/>
          <w:lang w:val="en-US"/>
        </w:rPr>
        <w:t>Report Format</w:t>
      </w:r>
    </w:p>
    <w:p w14:paraId="5FAA5F08" w14:textId="77777777" w:rsidR="005F0D66" w:rsidRDefault="005F0D66" w:rsidP="005F0D66">
      <w:pPr>
        <w:pStyle w:val="ListParagraph"/>
        <w:numPr>
          <w:ilvl w:val="0"/>
          <w:numId w:val="1"/>
        </w:numPr>
        <w:ind w:left="567" w:hanging="207"/>
        <w:rPr>
          <w:b/>
          <w:bCs/>
          <w:lang w:val="en-US"/>
        </w:rPr>
      </w:pPr>
      <w:r w:rsidRPr="000B09AF">
        <w:rPr>
          <w:b/>
          <w:bCs/>
          <w:lang w:val="en-US"/>
        </w:rPr>
        <w:t xml:space="preserve">System Audit </w:t>
      </w:r>
      <w:r w:rsidRPr="00D63025">
        <w:rPr>
          <w:b/>
          <w:bCs/>
          <w:lang w:val="en-US"/>
        </w:rPr>
        <w:t>Preliminary</w:t>
      </w:r>
      <w:r>
        <w:rPr>
          <w:b/>
          <w:bCs/>
          <w:lang w:val="en-US"/>
        </w:rPr>
        <w:t xml:space="preserve"> Report</w:t>
      </w:r>
    </w:p>
    <w:tbl>
      <w:tblPr>
        <w:tblW w:w="11231" w:type="dxa"/>
        <w:tblInd w:w="-998" w:type="dxa"/>
        <w:tblLook w:val="04A0" w:firstRow="1" w:lastRow="0" w:firstColumn="1" w:lastColumn="0" w:noHBand="0" w:noVBand="1"/>
      </w:tblPr>
      <w:tblGrid>
        <w:gridCol w:w="531"/>
        <w:gridCol w:w="853"/>
        <w:gridCol w:w="1421"/>
        <w:gridCol w:w="2110"/>
        <w:gridCol w:w="882"/>
        <w:gridCol w:w="794"/>
        <w:gridCol w:w="979"/>
        <w:gridCol w:w="1329"/>
        <w:gridCol w:w="1321"/>
        <w:gridCol w:w="1121"/>
      </w:tblGrid>
      <w:tr w:rsidR="005F0D66" w:rsidRPr="00D63025" w14:paraId="42DEE29A" w14:textId="77777777" w:rsidTr="00A77ACC">
        <w:trPr>
          <w:trHeight w:val="2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260CAD58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Sr. No.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4F62D0F9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TOR Clause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CF7CFA7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TOR Description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69E6026C" w14:textId="62A8A4DD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Description of finding/observation</w:t>
            </w:r>
            <w:r w:rsidR="00A77AC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*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7F7D163" w14:textId="0102880B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Status of Finding</w:t>
            </w:r>
            <w:r w:rsidR="0075746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92888E0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Risk Rating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6317BEE8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Impact Analysis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2103B9B4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Deadline for corrective Action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26F7E5B1" w14:textId="6E774762" w:rsidR="005F0D66" w:rsidRPr="00D63025" w:rsidRDefault="005F0D66" w:rsidP="00056397">
            <w:pPr>
              <w:spacing w:after="0" w:line="240" w:lineRule="auto"/>
              <w:ind w:left="79" w:hanging="79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ATR To Be Submitted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 xml:space="preserve"> (yes/no)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0F336CBA" w14:textId="1F6AE38F" w:rsidR="005F0D66" w:rsidRPr="00D63025" w:rsidRDefault="00A77ACC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 xml:space="preserve">CaaS </w:t>
            </w:r>
            <w:r w:rsidR="005F0D66"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Vendor's Comment</w:t>
            </w:r>
          </w:p>
        </w:tc>
      </w:tr>
      <w:tr w:rsidR="005F0D66" w:rsidRPr="00D63025" w14:paraId="2E22846A" w14:textId="77777777" w:rsidTr="00A77ACC">
        <w:trPr>
          <w:trHeight w:val="2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80F46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EEEC1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A6BE8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SYSTEM DETAILS: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A7E9F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85D59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F307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52943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C163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3C8D5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C735C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</w:tr>
      <w:tr w:rsidR="005F0D66" w:rsidRPr="00D63025" w14:paraId="4D9EB323" w14:textId="77777777" w:rsidTr="00A77ACC">
        <w:trPr>
          <w:trHeight w:val="34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90E0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8CE52" w14:textId="2F6CC14C" w:rsidR="005F0D66" w:rsidRPr="00D63025" w:rsidRDefault="00A77ACC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 xml:space="preserve">1 </w:t>
            </w:r>
            <w:r w:rsidR="005F0D66"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FFDD3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Are periodic reconciliation audits conducted for all the hardware and software assets to confirm compliance to licensing requirements and upgrades?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5FEB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1932A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76F1A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FECD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4EDD1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441C5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BEA0C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</w:tr>
      <w:tr w:rsidR="005F0D66" w:rsidRPr="00D63025" w14:paraId="766AD4EB" w14:textId="77777777" w:rsidTr="00A77ACC">
        <w:trPr>
          <w:trHeight w:val="38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B2B64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C87D3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838418" w14:textId="447A4B7E" w:rsidR="005F0D66" w:rsidRPr="00D63025" w:rsidRDefault="0075746B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….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F496A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01FEE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5BEAF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11584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34FE7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D40CA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B4034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</w:tr>
      <w:tr w:rsidR="005F0D66" w:rsidRPr="00D63025" w14:paraId="1B3EDF95" w14:textId="77777777" w:rsidTr="00A77ACC">
        <w:trPr>
          <w:trHeight w:val="4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726E4" w14:textId="4D0F42B6" w:rsidR="005F0D66" w:rsidRPr="00D63025" w:rsidRDefault="00A77ACC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n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BEBD8" w14:textId="5D260E67" w:rsidR="005F0D66" w:rsidRPr="00D63025" w:rsidRDefault="00A77ACC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15D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33906A" w14:textId="2EBCE01B" w:rsidR="005F0D66" w:rsidRPr="00D63025" w:rsidRDefault="0075746B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..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80F45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E9EF6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157E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6393F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F01BF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2F0C0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AD308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</w:p>
        </w:tc>
      </w:tr>
    </w:tbl>
    <w:p w14:paraId="5C140714" w14:textId="77777777" w:rsidR="005F0D66" w:rsidRDefault="005F0D66" w:rsidP="005F0D66">
      <w:pPr>
        <w:rPr>
          <w:lang w:val="en-US"/>
        </w:rPr>
      </w:pPr>
    </w:p>
    <w:p w14:paraId="2A8876E6" w14:textId="0A50D518" w:rsidR="005F0D66" w:rsidRDefault="005F0D66" w:rsidP="0075746B">
      <w:pPr>
        <w:ind w:hanging="851"/>
        <w:jc w:val="both"/>
        <w:rPr>
          <w:lang w:val="en-US"/>
        </w:rPr>
      </w:pPr>
      <w:r w:rsidRPr="005F0D66">
        <w:rPr>
          <w:lang w:val="en-US"/>
        </w:rPr>
        <w:t xml:space="preserve">* </w:t>
      </w:r>
      <w:r w:rsidR="0075746B">
        <w:rPr>
          <w:lang w:val="en-US"/>
        </w:rPr>
        <w:t>Note- For TOR clause marked as ‘Not Applicable’, System</w:t>
      </w:r>
      <w:r w:rsidR="00A77ACC">
        <w:rPr>
          <w:lang w:val="en-US"/>
        </w:rPr>
        <w:t xml:space="preserve"> Auditor</w:t>
      </w:r>
      <w:r w:rsidR="0075746B">
        <w:rPr>
          <w:lang w:val="en-US"/>
        </w:rPr>
        <w:t xml:space="preserve"> provide</w:t>
      </w:r>
      <w:r w:rsidR="00A77ACC">
        <w:rPr>
          <w:lang w:val="en-US"/>
        </w:rPr>
        <w:t xml:space="preserve"> a clarification</w:t>
      </w:r>
      <w:r w:rsidR="0075746B">
        <w:rPr>
          <w:lang w:val="en-US"/>
        </w:rPr>
        <w:t xml:space="preserve">/remark for non-applicability of said </w:t>
      </w:r>
      <w:r w:rsidR="00A77ACC">
        <w:rPr>
          <w:lang w:val="en-US"/>
        </w:rPr>
        <w:t>TOR</w:t>
      </w:r>
      <w:r w:rsidR="0075746B">
        <w:rPr>
          <w:lang w:val="en-US"/>
        </w:rPr>
        <w:t>.</w:t>
      </w:r>
    </w:p>
    <w:p w14:paraId="6155F742" w14:textId="46E58A31" w:rsidR="00A77ACC" w:rsidRDefault="0075746B" w:rsidP="00A77ACC">
      <w:pPr>
        <w:ind w:hanging="851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IN"/>
          <w14:ligatures w14:val="none"/>
        </w:rPr>
      </w:pPr>
      <w:r w:rsidRPr="0075746B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n-IN"/>
          <w14:ligatures w14:val="none"/>
        </w:rPr>
        <w:t>Status of Finding</w:t>
      </w:r>
      <w:r w:rsidRPr="0075746B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IN"/>
          <w14:ligatures w14:val="none"/>
        </w:rPr>
        <w:t>-Compliant/Non-Compliant/Not-Applicable</w:t>
      </w:r>
    </w:p>
    <w:p w14:paraId="08D33871" w14:textId="0A76EC84" w:rsidR="0075746B" w:rsidRPr="0075746B" w:rsidRDefault="0075746B" w:rsidP="00A77ACC">
      <w:pPr>
        <w:ind w:hanging="851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IN"/>
          <w14:ligatures w14:val="none"/>
        </w:rPr>
      </w:pPr>
      <w:r w:rsidRPr="0075746B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n-IN"/>
          <w14:ligatures w14:val="none"/>
        </w:rPr>
        <w:t>Risk Rating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IN"/>
          <w14:ligatures w14:val="none"/>
        </w:rPr>
        <w:t>-High/Medium/Low</w:t>
      </w:r>
    </w:p>
    <w:p w14:paraId="07B16E32" w14:textId="77777777" w:rsidR="0075746B" w:rsidRDefault="0075746B" w:rsidP="00A77ACC">
      <w:pPr>
        <w:ind w:hanging="851"/>
        <w:rPr>
          <w:lang w:val="en-US"/>
        </w:rPr>
      </w:pPr>
    </w:p>
    <w:p w14:paraId="017EA2C5" w14:textId="77777777" w:rsidR="00A77ACC" w:rsidRDefault="00A77ACC" w:rsidP="00A77ACC">
      <w:pPr>
        <w:ind w:hanging="851"/>
        <w:rPr>
          <w:lang w:val="en-US"/>
        </w:rPr>
      </w:pPr>
    </w:p>
    <w:p w14:paraId="47F9069D" w14:textId="77777777" w:rsidR="00A77ACC" w:rsidRDefault="00A77ACC" w:rsidP="00A77ACC">
      <w:pPr>
        <w:ind w:hanging="851"/>
        <w:rPr>
          <w:lang w:val="en-US"/>
        </w:rPr>
      </w:pPr>
    </w:p>
    <w:p w14:paraId="355F249D" w14:textId="77777777" w:rsidR="00A77ACC" w:rsidRDefault="00A77ACC" w:rsidP="00A77ACC">
      <w:pPr>
        <w:ind w:hanging="851"/>
        <w:rPr>
          <w:lang w:val="en-US"/>
        </w:rPr>
      </w:pPr>
    </w:p>
    <w:p w14:paraId="5F038603" w14:textId="77777777" w:rsidR="00A77ACC" w:rsidRDefault="00A77ACC" w:rsidP="00A77ACC">
      <w:pPr>
        <w:ind w:hanging="851"/>
        <w:rPr>
          <w:lang w:val="en-US"/>
        </w:rPr>
      </w:pPr>
    </w:p>
    <w:p w14:paraId="16BD059A" w14:textId="77777777" w:rsidR="00A77ACC" w:rsidRDefault="00A77ACC" w:rsidP="00A77ACC">
      <w:pPr>
        <w:ind w:hanging="851"/>
        <w:rPr>
          <w:lang w:val="en-US"/>
        </w:rPr>
      </w:pPr>
    </w:p>
    <w:p w14:paraId="682ABFA1" w14:textId="77777777" w:rsidR="00A77ACC" w:rsidRDefault="00A77ACC" w:rsidP="00A77ACC">
      <w:pPr>
        <w:ind w:hanging="851"/>
        <w:rPr>
          <w:lang w:val="en-US"/>
        </w:rPr>
      </w:pPr>
    </w:p>
    <w:p w14:paraId="2691DE91" w14:textId="77777777" w:rsidR="00A77ACC" w:rsidRDefault="00A77ACC" w:rsidP="0075746B">
      <w:pPr>
        <w:rPr>
          <w:lang w:val="en-US"/>
        </w:rPr>
      </w:pPr>
    </w:p>
    <w:p w14:paraId="2AD2ADBD" w14:textId="77777777" w:rsidR="0075746B" w:rsidRPr="005F0D66" w:rsidRDefault="0075746B" w:rsidP="0075746B">
      <w:pPr>
        <w:rPr>
          <w:lang w:val="en-US"/>
        </w:rPr>
      </w:pPr>
    </w:p>
    <w:p w14:paraId="5A2CAAE0" w14:textId="77777777" w:rsidR="005F0D66" w:rsidRDefault="005F0D66" w:rsidP="005F0D66">
      <w:pPr>
        <w:pStyle w:val="ListParagraph"/>
        <w:numPr>
          <w:ilvl w:val="0"/>
          <w:numId w:val="1"/>
        </w:numPr>
        <w:ind w:left="567" w:hanging="207"/>
        <w:rPr>
          <w:b/>
          <w:bCs/>
          <w:lang w:val="en-US"/>
        </w:rPr>
      </w:pPr>
      <w:r>
        <w:rPr>
          <w:b/>
          <w:bCs/>
          <w:lang w:val="en-US"/>
        </w:rPr>
        <w:t xml:space="preserve"> </w:t>
      </w:r>
      <w:r w:rsidRPr="000B09AF">
        <w:rPr>
          <w:b/>
          <w:bCs/>
          <w:lang w:val="en-US"/>
        </w:rPr>
        <w:t xml:space="preserve">System Audit </w:t>
      </w:r>
      <w:r>
        <w:rPr>
          <w:b/>
          <w:bCs/>
          <w:lang w:val="en-US"/>
        </w:rPr>
        <w:t xml:space="preserve">Action Taken Report (ATR) </w:t>
      </w:r>
    </w:p>
    <w:tbl>
      <w:tblPr>
        <w:tblW w:w="11199" w:type="dxa"/>
        <w:tblInd w:w="-998" w:type="dxa"/>
        <w:tblLook w:val="04A0" w:firstRow="1" w:lastRow="0" w:firstColumn="1" w:lastColumn="0" w:noHBand="0" w:noVBand="1"/>
      </w:tblPr>
      <w:tblGrid>
        <w:gridCol w:w="680"/>
        <w:gridCol w:w="853"/>
        <w:gridCol w:w="1870"/>
        <w:gridCol w:w="2000"/>
        <w:gridCol w:w="1260"/>
        <w:gridCol w:w="1134"/>
        <w:gridCol w:w="794"/>
        <w:gridCol w:w="1121"/>
        <w:gridCol w:w="1487"/>
      </w:tblGrid>
      <w:tr w:rsidR="005F0D66" w:rsidRPr="00D63025" w14:paraId="016CDCCE" w14:textId="77777777" w:rsidTr="00056397">
        <w:trPr>
          <w:trHeight w:val="2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7EA43CF2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Sr. No.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7DC30D7E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TOR Clause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EE98519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TOR Description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FA3E055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Description of finding/observation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6CE1E4F5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Initial Status of Finding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119812B" w14:textId="3FBB6FF9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Status of finding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 xml:space="preserve"> as per the ATR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A7D1355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Risk Rating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6B5B6D02" w14:textId="09B2F8E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 xml:space="preserve">CaaS </w:t>
            </w: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Vendor's Comment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2D71CA5B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Auditor's Comment</w:t>
            </w:r>
          </w:p>
        </w:tc>
      </w:tr>
      <w:tr w:rsidR="005F0D66" w:rsidRPr="00D63025" w14:paraId="1F2FA63D" w14:textId="77777777" w:rsidTr="00056397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F72D9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5C887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8BE2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SYSTEM DETAILS: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5105A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12FD4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49767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3DE3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FDD6C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354E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</w:tr>
      <w:tr w:rsidR="005F0D66" w:rsidRPr="00D63025" w14:paraId="64F21623" w14:textId="77777777" w:rsidTr="00056397">
        <w:trPr>
          <w:trHeight w:val="1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2EC8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4601C" w14:textId="37085841" w:rsidR="005F0D66" w:rsidRPr="00D63025" w:rsidRDefault="00A77ACC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1</w:t>
            </w:r>
            <w:r w:rsidR="005F0D66"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A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7E786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Are periodic reconciliation audits conducted for all the hardware and software assets to confirm compliance to licensing requirements and upgrades?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99F86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9B916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6B64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B278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D88F2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A693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</w:tr>
      <w:tr w:rsidR="005F0D66" w:rsidRPr="00D63025" w14:paraId="396F0C36" w14:textId="77777777" w:rsidTr="00056397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83A85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9D92F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B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DA3E3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4FDB4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5ABBF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A918F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E641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41425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5A2B0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</w:tr>
      <w:tr w:rsidR="005F0D66" w:rsidRPr="00D63025" w14:paraId="62E3EE94" w14:textId="77777777" w:rsidTr="00056397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43806" w14:textId="77777777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6382B" w14:textId="2B9C3E33" w:rsidR="005F0D66" w:rsidRPr="00D63025" w:rsidRDefault="005F08AE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.</w:t>
            </w:r>
            <w:r w:rsidR="005F0D66"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  <w:r w:rsidR="005F0D6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57203" w14:textId="72EB6D6D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  <w:r w:rsidR="005F08A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38CE6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102B0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0D714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FC7E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E7300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E78FB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</w:tr>
      <w:tr w:rsidR="005F0D66" w:rsidRPr="00D63025" w14:paraId="4E269AA3" w14:textId="77777777" w:rsidTr="00056397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482D9" w14:textId="2E065894" w:rsidR="005F0D66" w:rsidRPr="00D63025" w:rsidRDefault="005F0D66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  <w:r w:rsidR="00A77AC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n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CABEE" w14:textId="26055E88" w:rsidR="005F0D66" w:rsidRPr="00D63025" w:rsidRDefault="00A77ACC" w:rsidP="0005639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15D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C8EEC" w14:textId="45215A91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  <w:r w:rsidR="005F08A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3B5D2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31B12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5CF5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C731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A98BD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260C0" w14:textId="77777777" w:rsidR="005F0D66" w:rsidRPr="00D63025" w:rsidRDefault="005F0D66" w:rsidP="0005639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</w:pPr>
            <w:r w:rsidRPr="00D6302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IN"/>
                <w14:ligatures w14:val="none"/>
              </w:rPr>
              <w:t> </w:t>
            </w:r>
          </w:p>
        </w:tc>
      </w:tr>
    </w:tbl>
    <w:p w14:paraId="14D14624" w14:textId="77777777" w:rsidR="0075746B" w:rsidRDefault="0075746B" w:rsidP="0075746B">
      <w:pPr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n-IN"/>
          <w14:ligatures w14:val="none"/>
        </w:rPr>
      </w:pPr>
    </w:p>
    <w:p w14:paraId="1986C84D" w14:textId="77777777" w:rsidR="0075746B" w:rsidRDefault="0075746B" w:rsidP="0075746B">
      <w:pPr>
        <w:ind w:hanging="851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IN"/>
          <w14:ligatures w14:val="none"/>
        </w:rPr>
      </w:pPr>
      <w:r w:rsidRPr="0075746B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n-IN"/>
          <w14:ligatures w14:val="none"/>
        </w:rPr>
        <w:t>Status of Finding</w:t>
      </w:r>
      <w:r w:rsidRPr="0075746B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IN"/>
          <w14:ligatures w14:val="none"/>
        </w:rPr>
        <w:t>-Compliant/Non-Compliant/Not-Applicable</w:t>
      </w:r>
    </w:p>
    <w:p w14:paraId="62BEF422" w14:textId="77777777" w:rsidR="0075746B" w:rsidRPr="0075746B" w:rsidRDefault="0075746B" w:rsidP="0075746B">
      <w:pPr>
        <w:ind w:hanging="851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IN"/>
          <w14:ligatures w14:val="none"/>
        </w:rPr>
      </w:pPr>
      <w:r w:rsidRPr="0075746B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n-IN"/>
          <w14:ligatures w14:val="none"/>
        </w:rPr>
        <w:t>Risk Rating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IN"/>
          <w14:ligatures w14:val="none"/>
        </w:rPr>
        <w:t>-High/Medium/Low</w:t>
      </w:r>
    </w:p>
    <w:p w14:paraId="54ADCABF" w14:textId="77777777" w:rsidR="005F0D66" w:rsidRDefault="005F0D66" w:rsidP="005F0D66">
      <w:pPr>
        <w:ind w:left="360"/>
        <w:rPr>
          <w:lang w:val="en-US"/>
        </w:rPr>
      </w:pPr>
    </w:p>
    <w:p w14:paraId="2CDAD97F" w14:textId="77777777" w:rsidR="00AB0DEB" w:rsidRDefault="00AB0DEB"/>
    <w:sectPr w:rsidR="00AB0DEB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37CB3" w14:textId="77777777" w:rsidR="00A77ACC" w:rsidRDefault="00A77ACC" w:rsidP="00A77ACC">
      <w:pPr>
        <w:spacing w:after="0" w:line="240" w:lineRule="auto"/>
      </w:pPr>
      <w:r>
        <w:separator/>
      </w:r>
    </w:p>
  </w:endnote>
  <w:endnote w:type="continuationSeparator" w:id="0">
    <w:p w14:paraId="411DCFE6" w14:textId="77777777" w:rsidR="00A77ACC" w:rsidRDefault="00A77ACC" w:rsidP="00A7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AF725" w14:textId="13F124B0" w:rsidR="00A77ACC" w:rsidRDefault="00A77A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193C78" wp14:editId="28AAC60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1941489396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97D9A6" w14:textId="618588EC" w:rsidR="00A77ACC" w:rsidRPr="00A77ACC" w:rsidRDefault="00A77ACC" w:rsidP="00A77AC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77AC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193C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74.8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/MTDAIAABwEAAAOAAAAZHJzL2Uyb0RvYy54bWysU8Fu2zAMvQ/YPwi6L3aytVuMOEXWIsOA&#10;oi2QDj0rshQbkEWBUmJnXz9KjpOu22nYRaZJ6pF8fFrc9K1hB4W+AVvy6STnTFkJVWN3Jf/xvP7w&#10;hTMfhK2EAatKflSe3yzfv1t0rlAzqMFUChmBWF90ruR1CK7IMi9r1Qo/AacsBTVgKwL94i6rUHSE&#10;3ppslufXWQdYOQSpvCfv3RDky4SvtZLhUWuvAjMlp95COjGd23hmy4Uodihc3chTG+IfumhFY6no&#10;GepOBMH22PwB1TYSwYMOEwltBlo3UqUZaJpp/maaTS2cSrMQOd6dafL/D1Y+HDbuCVnov0JPC4yE&#10;dM4Xnpxxnl5jG7/UKaM4UXg806b6wCQ555/m82uKSAp9/JzP8quIkl0uO/Thm4KWRaPkSFtJZInD&#10;vQ9D6pgSa1lYN8akzRj7m4Mwoye7dBit0G971lSvut9CdaShEIZ9eyfXDZW+Fz48CaQFU7ck2vBI&#10;hzbQlRxOFmc14M+/+WM+8U5RzjoSTMktKZoz893SPqK2RgNHY5uM6Ty/yilu9+0tkAyn9CKcTCZ5&#10;MZjR1AjtC8l5FQtRSFhJ5Uq+Hc3bMCiXnoNUq1VKIhk5Ee7txskIHemKXD73LwLdifBAm3qAUU2i&#10;eMP7kBtverfaB2I/LSVSOxB5YpwkmNZ6ei5R46//U9blUS9/AQAA//8DAFBLAwQUAAYACAAAACEA&#10;Mt0FR9sAAAAEAQAADwAAAGRycy9kb3ducmV2LnhtbEyPwW7CMAyG75N4h8hIu40UuiEoTRFC2olp&#10;ErDLbiYxbbfGqZoUytsv7LJdLFn/r8+f8/VgG3GhzteOFUwnCQhi7UzNpYKP4+vTAoQPyAYbx6Tg&#10;Rh7Wxeghx8y4K+/pcgiliBD2GSqoQmgzKb2uyKKfuJY4ZmfXWQxx7UppOrxGuG3kLEnm0mLN8UKF&#10;LW0r0t+H3ip42Ye3/p2P6ecwu33t2q1Ozzut1ON42KxABBrCXxnu+lEdiuh0cj0bLxoF8ZHwO+/Z&#10;83IO4hTBixRkkcv/8sUPAAAA//8DAFBLAQItABQABgAIAAAAIQC2gziS/gAAAOEBAAATAAAAAAAA&#10;AAAAAAAAAAAAAABbQ29udGVudF9UeXBlc10ueG1sUEsBAi0AFAAGAAgAAAAhADj9If/WAAAAlAEA&#10;AAsAAAAAAAAAAAAAAAAALwEAAF9yZWxzLy5yZWxzUEsBAi0AFAAGAAgAAAAhAENT8xMMAgAAHAQA&#10;AA4AAAAAAAAAAAAAAAAALgIAAGRycy9lMm9Eb2MueG1sUEsBAi0AFAAGAAgAAAAhADLdBUf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997D9A6" w14:textId="618588EC" w:rsidR="00A77ACC" w:rsidRPr="00A77ACC" w:rsidRDefault="00A77ACC" w:rsidP="00A77AC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A77AC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8FA1" w14:textId="4C954137" w:rsidR="00A77ACC" w:rsidRDefault="00A77A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4F3BA11" wp14:editId="445C644E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738352503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7C1E5" w14:textId="4C464FF9" w:rsidR="00A77ACC" w:rsidRPr="00A77ACC" w:rsidRDefault="00A77ACC" w:rsidP="00A77AC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77AC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F3BA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74.8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iRVDgIAABwEAAAOAAAAZHJzL2Uyb0RvYy54bWysU8Fu2zAMvQ/YPwi6L3aytWuMOEXWIsOA&#10;oi2QDj0rshQbkEWBUmJnXz9KjpOt22nYRaZJ6pF8fFrc9q1hB4W+AVvy6STnTFkJVWN3Jf/+sv5w&#10;w5kPwlbCgFUlPyrPb5fv3y06V6gZ1GAqhYxArC86V/I6BFdkmZe1aoWfgFOWghqwFYF+cZdVKDpC&#10;b002y/PrrAOsHIJU3pP3fgjyZcLXWsnwpLVXgZmSU28hnZjObTyz5UIUOxSubuSpDfEPXbSisVT0&#10;DHUvgmB7bP6AahuJ4EGHiYQ2A60bqdIMNM00fzPNphZOpVmIHO/ONPn/BysfDxv3jCz0X6CnBUZC&#10;OucLT844T6+xjV/qlFGcKDyeaVN9YJKc80/z+TVFJIU+fs5n+VVEyS6XHfrwVUHLolFypK0kssTh&#10;wYchdUyJtSysG2PSZoz9zUGY0ZNdOoxW6Lc9a6qSz8but1AdaSiEYd/eyXVDpR+ED88CacHULYk2&#10;PNGhDXQlh5PFWQ3442/+mE+8U5SzjgRTckuK5sx8s7SPqK3RwNHYJmM6z69yitt9ewckwym9CCeT&#10;SV4MZjQ1QvtKcl7FQhQSVlK5km9H8y4MyqXnINVqlZJIRk6EB7txMkJHuiKXL/2rQHciPNCmHmFU&#10;kyje8D7kxpverfaB2E9LidQORJ4YJwmmtZ6eS9T4r/8p6/Kolz8BAAD//wMAUEsDBBQABgAIAAAA&#10;IQAy3QVH2wAAAAQBAAAPAAAAZHJzL2Rvd25yZXYueG1sTI/BbsIwDIbvk3iHyEi7jRS6IShNEULa&#10;iWkSsMtuJjFtt8apmhTK2y/ssl0sWf+vz5/z9WAbcaHO144VTCcJCGLtTM2lgo/j69MChA/IBhvH&#10;pOBGHtbF6CHHzLgr7+lyCKWIEPYZKqhCaDMpva7Iop+4ljhmZ9dZDHHtSmk6vEa4beQsSebSYs3x&#10;QoUtbSvS34feKnjZh7f+nY/p5zC7fe3arU7PO63U43jYrEAEGsJfGe76UR2K6HRyPRsvGgXxkfA7&#10;79nzcg7iFMGLFGSRy//yxQ8AAAD//wMAUEsBAi0AFAAGAAgAAAAhALaDOJL+AAAA4QEAABMAAAAA&#10;AAAAAAAAAAAAAAAAAFtDb250ZW50X1R5cGVzXS54bWxQSwECLQAUAAYACAAAACEAOP0h/9YAAACU&#10;AQAACwAAAAAAAAAAAAAAAAAvAQAAX3JlbHMvLnJlbHNQSwECLQAUAAYACAAAACEA9JIkVQ4CAAAc&#10;BAAADgAAAAAAAAAAAAAAAAAuAgAAZHJzL2Uyb0RvYy54bWxQSwECLQAUAAYACAAAACEAMt0FR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C27C1E5" w14:textId="4C464FF9" w:rsidR="00A77ACC" w:rsidRPr="00A77ACC" w:rsidRDefault="00A77ACC" w:rsidP="00A77AC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A77AC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A69EB" w14:textId="79B55A3D" w:rsidR="00A77ACC" w:rsidRDefault="00A77A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53C62E" wp14:editId="71DF91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1030345274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D2D183" w14:textId="0ABC5420" w:rsidR="00A77ACC" w:rsidRPr="00A77ACC" w:rsidRDefault="00A77ACC" w:rsidP="00A77AC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77AC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53C6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74.8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Z34CgIAABUEAAAOAAAAZHJzL2Uyb0RvYy54bWysU8Fu2zAMvQ/YPwi6L3aytWuMOEXWIsOA&#10;oC2QDj0rshQbkERBUmJnXz9KtpOt26noRaZJ6pF8fFrcdlqRo3C+AVPS6SSnRBgOVWP2Jf35vP50&#10;Q4kPzFRMgRElPQlPb5cfPyxaW4gZ1KAq4QiCGF+0tqR1CLbIMs9roZmfgBUGgxKcZgF/3T6rHGsR&#10;XatslufXWQuusg648B69932QLhO+lIKHRym9CESVFHsL6XTp3MUzWy5YsXfM1g0f2mBv6EKzxmDR&#10;M9Q9C4wcXPMPlG64Aw8yTDjoDKRsuEgz4DTT/NU025pZkWZBcrw90+TfD5Y/HLf2yZHQfYMOFxgJ&#10;aa0vPDrjPJ10On6xU4JxpPB0pk10gXB0zr/M59cY4Rj6/DWf5VcRJbtcts6H7wI0iUZJHW4lkcWO&#10;Gx/61DEl1jKwbpRKm1HmLwdiRk926TBaodt1Q9s7qE44jYN+0d7ydYM1N8yHJ+Zws9gmqjU84iEV&#10;tCWFwaKkBvfrf/6Yj4RjlJIWlVJSg1KmRP0wuIgoqtFwo7FLxnSeX+UYNwd9B6i/KT4Fy5OJXhfU&#10;aEoH+gV1vIqFMMQMx3Il3Y3mXegli++Ai9UqJaF+LAsbs7U8QkeeIonP3QtzdmA64IoeYJQRK14R&#10;3ufGm96uDgFpT9uInPZEDlSj9tI+h3cSxf3nf8q6vOblbwAAAP//AwBQSwMEFAAGAAgAAAAhADLd&#10;BUfbAAAABAEAAA8AAABkcnMvZG93bnJldi54bWxMj8FuwjAMhu+TeIfISLuNFLohKE0RQtqJaRKw&#10;y24mMW23xqmaFMrbL+yyXSxZ/6/Pn/P1YBtxoc7XjhVMJwkIYu1MzaWCj+Pr0wKED8gGG8ek4EYe&#10;1sXoIcfMuCvv6XIIpYgQ9hkqqEJoMym9rsiin7iWOGZn11kMce1KaTq8Rrht5CxJ5tJizfFChS1t&#10;K9Lfh94qeNmHt/6dj+nnMLt97dqtTs87rdTjeNisQAQawl8Z7vpRHYrodHI9Gy8aBfGR8Dvv2fNy&#10;DuIUwYsUZJHL//LFDwAAAP//AwBQSwECLQAUAAYACAAAACEAtoM4kv4AAADhAQAAEwAAAAAAAAAA&#10;AAAAAAAAAAAAW0NvbnRlbnRfVHlwZXNdLnhtbFBLAQItABQABgAIAAAAIQA4/SH/1gAAAJQBAAAL&#10;AAAAAAAAAAAAAAAAAC8BAABfcmVscy8ucmVsc1BLAQItABQABgAIAAAAIQBddZ34CgIAABUEAAAO&#10;AAAAAAAAAAAAAAAAAC4CAABkcnMvZTJvRG9jLnhtbFBLAQItABQABgAIAAAAIQAy3QVH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38D2D183" w14:textId="0ABC5420" w:rsidR="00A77ACC" w:rsidRPr="00A77ACC" w:rsidRDefault="00A77ACC" w:rsidP="00A77AC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A77AC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5ABF" w14:textId="77777777" w:rsidR="00A77ACC" w:rsidRDefault="00A77ACC" w:rsidP="00A77ACC">
      <w:pPr>
        <w:spacing w:after="0" w:line="240" w:lineRule="auto"/>
      </w:pPr>
      <w:r>
        <w:separator/>
      </w:r>
    </w:p>
  </w:footnote>
  <w:footnote w:type="continuationSeparator" w:id="0">
    <w:p w14:paraId="13A7AAF6" w14:textId="77777777" w:rsidR="00A77ACC" w:rsidRDefault="00A77ACC" w:rsidP="00A77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674E"/>
    <w:multiLevelType w:val="hybridMultilevel"/>
    <w:tmpl w:val="D56067EA"/>
    <w:lvl w:ilvl="0" w:tplc="C7D4B8B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233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D66"/>
    <w:rsid w:val="001C2DDE"/>
    <w:rsid w:val="0036236D"/>
    <w:rsid w:val="00385537"/>
    <w:rsid w:val="00513729"/>
    <w:rsid w:val="005F08AE"/>
    <w:rsid w:val="005F0D66"/>
    <w:rsid w:val="0075746B"/>
    <w:rsid w:val="00827454"/>
    <w:rsid w:val="00967B95"/>
    <w:rsid w:val="00A77ACC"/>
    <w:rsid w:val="00AB0DEB"/>
    <w:rsid w:val="00BE6D32"/>
    <w:rsid w:val="00D242EC"/>
    <w:rsid w:val="00D3767E"/>
    <w:rsid w:val="00D7090F"/>
    <w:rsid w:val="00E3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8E82A"/>
  <w15:chartTrackingRefBased/>
  <w15:docId w15:val="{F4E7F44E-17C5-49DC-93A0-485CB75D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D66"/>
  </w:style>
  <w:style w:type="paragraph" w:styleId="Heading1">
    <w:name w:val="heading 1"/>
    <w:basedOn w:val="Normal"/>
    <w:next w:val="Normal"/>
    <w:link w:val="Heading1Char"/>
    <w:uiPriority w:val="9"/>
    <w:qFormat/>
    <w:rsid w:val="005F0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0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0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0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0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0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0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0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0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0D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0D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0D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0D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D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D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0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0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0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0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0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0D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0D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0D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0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0D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0D6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A77A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Gautam (INSP-SYSCYB)</dc:creator>
  <cp:keywords/>
  <dc:description/>
  <cp:lastModifiedBy>Surbhi Gautam (INSP-SYSCYB)</cp:lastModifiedBy>
  <cp:revision>2</cp:revision>
  <dcterms:created xsi:type="dcterms:W3CDTF">2026-02-20T08:43:00Z</dcterms:created>
  <dcterms:modified xsi:type="dcterms:W3CDTF">2026-02-20T08:43:00Z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3d69d23a,73b8c6f4,2c025d77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2025-12-24T11:07:23Z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dc885576-6841-43f5-853a-f8088eeffcf6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