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764" w:rsidRDefault="001C3764" w:rsidP="001C3764">
      <w:pPr>
        <w:jc w:val="center"/>
      </w:pPr>
      <w:bookmarkStart w:id="0" w:name="_Toc444609540"/>
      <w:bookmarkStart w:id="1" w:name="_GoBack"/>
      <w:bookmarkEnd w:id="1"/>
      <w:r w:rsidRPr="006A6420">
        <w:t>Annexure 1</w:t>
      </w:r>
    </w:p>
    <w:p w:rsidR="001C3764" w:rsidRDefault="001C3764" w:rsidP="001C3764">
      <w:pPr>
        <w:jc w:val="center"/>
      </w:pPr>
      <w:r>
        <w:t>List of formats which shall be modified</w:t>
      </w:r>
    </w:p>
    <w:p w:rsidR="001C3764" w:rsidRDefault="001C3764" w:rsidP="001C3764">
      <w:pPr>
        <w:jc w:val="both"/>
      </w:pPr>
    </w:p>
    <w:p w:rsidR="001C3764" w:rsidRPr="006A6420" w:rsidRDefault="00604010" w:rsidP="001C3764">
      <w:pPr>
        <w:pStyle w:val="ListParagraph"/>
        <w:numPr>
          <w:ilvl w:val="0"/>
          <w:numId w:val="24"/>
        </w:numPr>
        <w:autoSpaceDN/>
        <w:jc w:val="both"/>
      </w:pPr>
      <w:hyperlink w:anchor="_Format_of_letter" w:history="1">
        <w:r w:rsidR="001C3764" w:rsidRPr="00503C09">
          <w:rPr>
            <w:rStyle w:val="Hyperlink"/>
          </w:rPr>
          <w:t>Format of letter by member for submission of FDR to custodian</w:t>
        </w:r>
      </w:hyperlink>
    </w:p>
    <w:p w:rsidR="001C3764" w:rsidRPr="006A6420" w:rsidRDefault="00604010" w:rsidP="001C3764">
      <w:pPr>
        <w:pStyle w:val="ListParagraph"/>
        <w:numPr>
          <w:ilvl w:val="0"/>
          <w:numId w:val="24"/>
        </w:numPr>
        <w:autoSpaceDN/>
      </w:pPr>
      <w:hyperlink w:anchor="_Format_of_letter_1" w:history="1">
        <w:r w:rsidR="001C3764" w:rsidRPr="00503C09">
          <w:rPr>
            <w:rStyle w:val="Hyperlink"/>
          </w:rPr>
          <w:t>Format of letter by member for submission of FDR to Clearing Corporation</w:t>
        </w:r>
      </w:hyperlink>
    </w:p>
    <w:p w:rsidR="001C3764" w:rsidRPr="006A6420" w:rsidRDefault="00604010" w:rsidP="001C3764">
      <w:pPr>
        <w:pStyle w:val="ListParagraph"/>
        <w:numPr>
          <w:ilvl w:val="0"/>
          <w:numId w:val="24"/>
        </w:numPr>
        <w:autoSpaceDN/>
      </w:pPr>
      <w:hyperlink w:anchor="_Format_of_letter_2" w:history="1">
        <w:r w:rsidR="001C3764" w:rsidRPr="00503C09">
          <w:rPr>
            <w:rStyle w:val="Hyperlink"/>
          </w:rPr>
          <w:t>Format of letter to be provided by bank issuing FDR to the Clearing Corporation</w:t>
        </w:r>
      </w:hyperlink>
    </w:p>
    <w:p w:rsidR="001C3764" w:rsidRPr="006A6420" w:rsidRDefault="00604010" w:rsidP="001C3764">
      <w:pPr>
        <w:pStyle w:val="ListParagraph"/>
        <w:numPr>
          <w:ilvl w:val="0"/>
          <w:numId w:val="24"/>
        </w:numPr>
        <w:autoSpaceDN/>
      </w:pPr>
      <w:hyperlink w:anchor="_Format_of_letter_3" w:history="1">
        <w:r w:rsidR="001C3764" w:rsidRPr="00503C09">
          <w:rPr>
            <w:rStyle w:val="Hyperlink"/>
          </w:rPr>
          <w:t>Format of letter to be provided by bank for auto renewal of FDR to the Clearing Corporation - when there is change in FDR number</w:t>
        </w:r>
      </w:hyperlink>
    </w:p>
    <w:p w:rsidR="001C3764" w:rsidRPr="006A6420" w:rsidRDefault="00604010" w:rsidP="001C3764">
      <w:pPr>
        <w:pStyle w:val="ListParagraph"/>
        <w:numPr>
          <w:ilvl w:val="0"/>
          <w:numId w:val="24"/>
        </w:numPr>
        <w:autoSpaceDN/>
      </w:pPr>
      <w:hyperlink w:anchor="_Format_of_letter_4" w:history="1">
        <w:r w:rsidR="001C3764" w:rsidRPr="00503C09">
          <w:rPr>
            <w:rStyle w:val="Hyperlink"/>
          </w:rPr>
          <w:t>Format of letter to be provided by bank for auto renewal of FDR to the Clearing Corporation - when there is no change in FDR number</w:t>
        </w:r>
      </w:hyperlink>
    </w:p>
    <w:p w:rsidR="001C3764" w:rsidRPr="006A6420" w:rsidRDefault="00604010" w:rsidP="001C3764">
      <w:pPr>
        <w:pStyle w:val="ListParagraph"/>
        <w:numPr>
          <w:ilvl w:val="0"/>
          <w:numId w:val="24"/>
        </w:numPr>
        <w:autoSpaceDN/>
      </w:pPr>
      <w:hyperlink w:anchor="_Format_of_Bank" w:history="1">
        <w:r w:rsidR="001C3764" w:rsidRPr="00503C09">
          <w:rPr>
            <w:rStyle w:val="Hyperlink"/>
          </w:rPr>
          <w:t>Format of bank guarantee for margin deposit and security deposit (fungible)</w:t>
        </w:r>
      </w:hyperlink>
    </w:p>
    <w:p w:rsidR="001C3764" w:rsidRPr="006A6420" w:rsidRDefault="00604010" w:rsidP="001C3764">
      <w:pPr>
        <w:pStyle w:val="ListParagraph"/>
        <w:numPr>
          <w:ilvl w:val="0"/>
          <w:numId w:val="24"/>
        </w:numPr>
        <w:autoSpaceDN/>
      </w:pPr>
      <w:hyperlink w:anchor="_Format_of_Member" w:history="1">
        <w:r w:rsidR="001C3764" w:rsidRPr="00503C09">
          <w:rPr>
            <w:rStyle w:val="Hyperlink"/>
          </w:rPr>
          <w:t>Format of member letter for submission of fungible bank guarantee to Clearing Corporation</w:t>
        </w:r>
      </w:hyperlink>
    </w:p>
    <w:p w:rsidR="001C3764" w:rsidRPr="006A6420" w:rsidRDefault="00604010" w:rsidP="001C3764">
      <w:pPr>
        <w:pStyle w:val="ListParagraph"/>
        <w:numPr>
          <w:ilvl w:val="0"/>
          <w:numId w:val="24"/>
        </w:numPr>
        <w:autoSpaceDN/>
      </w:pPr>
      <w:hyperlink w:anchor="_Format_of_Bank_1" w:history="1">
        <w:r w:rsidR="001C3764" w:rsidRPr="00503C09">
          <w:rPr>
            <w:rStyle w:val="Hyperlink"/>
          </w:rPr>
          <w:t>Format of bank guarantee for margin deposit and security deposit (non fungible)</w:t>
        </w:r>
      </w:hyperlink>
    </w:p>
    <w:p w:rsidR="001C3764" w:rsidRPr="006A6420" w:rsidRDefault="00604010" w:rsidP="001C3764">
      <w:pPr>
        <w:pStyle w:val="ListParagraph"/>
        <w:numPr>
          <w:ilvl w:val="0"/>
          <w:numId w:val="24"/>
        </w:numPr>
        <w:autoSpaceDN/>
      </w:pPr>
      <w:hyperlink w:anchor="_Format_of_renewal" w:history="1">
        <w:r w:rsidR="001C3764" w:rsidRPr="00503C09">
          <w:rPr>
            <w:rStyle w:val="Hyperlink"/>
          </w:rPr>
          <w:t>Format of renewal of bank guarantee towards margin deposit and security deposit</w:t>
        </w:r>
      </w:hyperlink>
    </w:p>
    <w:p w:rsidR="001C3764" w:rsidRPr="006A6420" w:rsidRDefault="00604010" w:rsidP="001C3764">
      <w:pPr>
        <w:pStyle w:val="ListParagraph"/>
        <w:numPr>
          <w:ilvl w:val="0"/>
          <w:numId w:val="24"/>
        </w:numPr>
        <w:autoSpaceDN/>
      </w:pPr>
      <w:hyperlink w:anchor="_Format_of_Member_1" w:history="1">
        <w:r w:rsidR="001C3764" w:rsidRPr="00503C09">
          <w:rPr>
            <w:rStyle w:val="Hyperlink"/>
          </w:rPr>
          <w:t>Format of member letter for shifting non fungible bank guarantee</w:t>
        </w:r>
      </w:hyperlink>
    </w:p>
    <w:p w:rsidR="001C3764" w:rsidRPr="006A6420" w:rsidRDefault="00604010" w:rsidP="001C3764">
      <w:pPr>
        <w:pStyle w:val="ListParagraph"/>
        <w:numPr>
          <w:ilvl w:val="0"/>
          <w:numId w:val="24"/>
        </w:numPr>
        <w:autoSpaceDN/>
      </w:pPr>
      <w:hyperlink w:anchor="_Format_of_Bank_2" w:history="1">
        <w:r w:rsidR="001C3764" w:rsidRPr="00503C09">
          <w:rPr>
            <w:rStyle w:val="Hyperlink"/>
          </w:rPr>
          <w:t>Format of bank amendment letter for shifting non fungible bank guarantee</w:t>
        </w:r>
      </w:hyperlink>
    </w:p>
    <w:p w:rsidR="001C3764" w:rsidRPr="006A6420" w:rsidRDefault="00604010" w:rsidP="001C3764">
      <w:pPr>
        <w:pStyle w:val="ListParagraph"/>
        <w:numPr>
          <w:ilvl w:val="0"/>
          <w:numId w:val="24"/>
        </w:numPr>
        <w:autoSpaceDN/>
      </w:pPr>
      <w:hyperlink w:anchor="_Format_of_deed" w:history="1">
        <w:r w:rsidR="001C3764" w:rsidRPr="00503C09">
          <w:rPr>
            <w:rStyle w:val="Hyperlink"/>
          </w:rPr>
          <w:t>Format of deed of pledge for clearing members for deposit of securities for security deposit</w:t>
        </w:r>
      </w:hyperlink>
    </w:p>
    <w:p w:rsidR="001C3764" w:rsidRPr="006A6420" w:rsidRDefault="00604010" w:rsidP="001C3764">
      <w:pPr>
        <w:pStyle w:val="ListParagraph"/>
        <w:numPr>
          <w:ilvl w:val="0"/>
          <w:numId w:val="24"/>
        </w:numPr>
        <w:autoSpaceDN/>
      </w:pPr>
      <w:hyperlink w:anchor="_Format_of_deed_1" w:history="1">
        <w:r w:rsidR="001C3764" w:rsidRPr="00503C09">
          <w:rPr>
            <w:rStyle w:val="Hyperlink"/>
          </w:rPr>
          <w:t>Format of deed of pledge for clearing members for deposit of securities for margin deposit</w:t>
        </w:r>
      </w:hyperlink>
    </w:p>
    <w:p w:rsidR="001C3764" w:rsidRPr="000E7307" w:rsidRDefault="00604010" w:rsidP="001C3764">
      <w:pPr>
        <w:pStyle w:val="ListParagraph"/>
        <w:numPr>
          <w:ilvl w:val="0"/>
          <w:numId w:val="24"/>
        </w:numPr>
        <w:autoSpaceDN/>
      </w:pPr>
      <w:hyperlink w:anchor="_Format_of_agreement" w:history="1">
        <w:r w:rsidR="001C3764" w:rsidRPr="00503C09">
          <w:rPr>
            <w:rStyle w:val="Hyperlink"/>
          </w:rPr>
          <w:t>Format of agreement for providing G-sec/T-bill as collaterals</w:t>
        </w:r>
      </w:hyperlink>
    </w:p>
    <w:p w:rsidR="001C3764" w:rsidRPr="000E7307" w:rsidRDefault="00604010" w:rsidP="001C3764">
      <w:pPr>
        <w:pStyle w:val="ListParagraph"/>
        <w:numPr>
          <w:ilvl w:val="0"/>
          <w:numId w:val="24"/>
        </w:numPr>
        <w:autoSpaceDN/>
      </w:pPr>
      <w:hyperlink w:anchor="_Format_of_letter_5" w:history="1">
        <w:r w:rsidR="001C3764" w:rsidRPr="00503C09">
          <w:rPr>
            <w:rStyle w:val="Hyperlink"/>
          </w:rPr>
          <w:t>Format of letter to be given by the member for request of G-sec / T-bills addition</w:t>
        </w:r>
      </w:hyperlink>
    </w:p>
    <w:p w:rsidR="001C3764" w:rsidRPr="000E7307" w:rsidRDefault="00604010" w:rsidP="001C3764">
      <w:pPr>
        <w:pStyle w:val="ListParagraph"/>
        <w:numPr>
          <w:ilvl w:val="0"/>
          <w:numId w:val="24"/>
        </w:numPr>
        <w:autoSpaceDN/>
      </w:pPr>
      <w:hyperlink w:anchor="_Format_of_letter_6" w:history="1">
        <w:r w:rsidR="001C3764" w:rsidRPr="00503C09">
          <w:rPr>
            <w:rStyle w:val="Hyperlink"/>
          </w:rPr>
          <w:t>Format of letter to be given by the member for request of G-sec / T-bills release</w:t>
        </w:r>
      </w:hyperlink>
    </w:p>
    <w:p w:rsidR="001C3764" w:rsidRDefault="001C3764">
      <w:pPr>
        <w:autoSpaceDN/>
        <w:spacing w:after="160" w:line="259" w:lineRule="auto"/>
        <w:rPr>
          <w:b/>
          <w:bCs/>
          <w:caps/>
          <w:kern w:val="32"/>
          <w:lang w:val="x-none"/>
        </w:rPr>
      </w:pPr>
      <w:r>
        <w:br w:type="page"/>
      </w:r>
    </w:p>
    <w:p w:rsidR="0047552D" w:rsidRPr="00835E9F" w:rsidRDefault="0047552D" w:rsidP="001C3764">
      <w:pPr>
        <w:pStyle w:val="Heading1"/>
        <w:numPr>
          <w:ilvl w:val="0"/>
          <w:numId w:val="25"/>
        </w:numPr>
        <w:ind w:left="0" w:firstLine="0"/>
      </w:pPr>
      <w:bookmarkStart w:id="2" w:name="_Format_of_letter"/>
      <w:bookmarkEnd w:id="2"/>
      <w:r w:rsidRPr="00835E9F">
        <w:lastRenderedPageBreak/>
        <w:t>Format of letter by member for submission of FDR to Custodian</w:t>
      </w:r>
      <w:bookmarkEnd w:id="0"/>
    </w:p>
    <w:p w:rsidR="0047552D" w:rsidRPr="00835E9F" w:rsidRDefault="0047552D" w:rsidP="0047552D">
      <w:pPr>
        <w:adjustRightInd w:val="0"/>
        <w:jc w:val="center"/>
        <w:rPr>
          <w:b/>
        </w:rPr>
      </w:pPr>
      <w:r w:rsidRPr="00835E9F">
        <w:t>(To be typed on 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3" w:name="_Format_of_letter_1"/>
      <w:bookmarkStart w:id="4" w:name="_Toc444609544"/>
      <w:bookmarkEnd w:id="3"/>
      <w:r w:rsidRPr="00835E9F">
        <w:lastRenderedPageBreak/>
        <w:t>Format of letter by member for submission of FDR to Clearing Corporation</w:t>
      </w:r>
      <w:bookmarkEnd w:id="4"/>
    </w:p>
    <w:p w:rsidR="0047552D" w:rsidRPr="00835E9F" w:rsidRDefault="0047552D" w:rsidP="0047552D">
      <w:pPr>
        <w:overflowPunct w:val="0"/>
        <w:adjustRightInd w:val="0"/>
        <w:jc w:val="center"/>
        <w:rPr>
          <w:b/>
          <w:u w:val="single"/>
          <w:lang w:val="en-IN"/>
        </w:rPr>
      </w:pPr>
    </w:p>
    <w:p w:rsidR="0047552D" w:rsidRPr="00835E9F" w:rsidRDefault="0047552D" w:rsidP="0047552D">
      <w:pPr>
        <w:tabs>
          <w:tab w:val="left" w:pos="7920"/>
        </w:tabs>
        <w:ind w:right="720"/>
        <w:jc w:val="center"/>
        <w:rPr>
          <w:lang w:val="en-IN"/>
        </w:rPr>
      </w:pPr>
      <w:r w:rsidRPr="00835E9F">
        <w:rPr>
          <w:b/>
          <w:u w:val="single"/>
          <w:lang w:val="en-IN"/>
        </w:rPr>
        <w:t xml:space="preserve"> </w:t>
      </w:r>
      <w:r w:rsidRPr="00835E9F">
        <w:rPr>
          <w:lang w:val="en-IN"/>
        </w:rPr>
        <w:t>(To be typed on Member’s letter head)</w:t>
      </w:r>
    </w:p>
    <w:p w:rsidR="0047552D" w:rsidRPr="00835E9F" w:rsidRDefault="0047552D" w:rsidP="0047552D">
      <w:pPr>
        <w:overflowPunct w:val="0"/>
        <w:adjustRightInd w:val="0"/>
        <w:jc w:val="center"/>
        <w:rPr>
          <w:b/>
          <w:u w:val="single"/>
          <w:lang w:val="en-IN"/>
        </w:rPr>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Default="0047552D" w:rsidP="0047552D">
      <w:pPr>
        <w:adjustRightInd w:val="0"/>
        <w:jc w:val="both"/>
        <w:rPr>
          <w:b/>
          <w:bCs/>
          <w:i/>
          <w:iCs/>
        </w:rPr>
      </w:pPr>
    </w:p>
    <w:p w:rsidR="0047552D" w:rsidRDefault="0047552D" w:rsidP="0047552D">
      <w:pPr>
        <w:adjustRightInd w:val="0"/>
        <w:jc w:val="both"/>
        <w:rPr>
          <w:b/>
          <w:bCs/>
          <w:i/>
          <w:iCs/>
        </w:rPr>
      </w:pPr>
    </w:p>
    <w:p w:rsidR="0047552D" w:rsidRPr="00835E9F" w:rsidRDefault="0047552D" w:rsidP="001C3764">
      <w:pPr>
        <w:pStyle w:val="Heading1"/>
        <w:numPr>
          <w:ilvl w:val="0"/>
          <w:numId w:val="25"/>
        </w:numPr>
        <w:ind w:left="0" w:firstLine="0"/>
      </w:pPr>
      <w:bookmarkStart w:id="5" w:name="_Format_of_letter_2"/>
      <w:bookmarkStart w:id="6" w:name="_Toc444609545"/>
      <w:bookmarkEnd w:id="5"/>
      <w:r w:rsidRPr="00835E9F">
        <w:lastRenderedPageBreak/>
        <w:t>Format of letter to be provided by Bank issuing FDR to the Clearing Corporation</w:t>
      </w:r>
      <w:bookmarkEnd w:id="6"/>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1C3764">
      <w:pPr>
        <w:pStyle w:val="Heading1"/>
        <w:numPr>
          <w:ilvl w:val="0"/>
          <w:numId w:val="25"/>
        </w:numPr>
        <w:ind w:left="0" w:firstLine="0"/>
      </w:pPr>
      <w:bookmarkStart w:id="7" w:name="_Format_of_letter_3"/>
      <w:bookmarkStart w:id="8" w:name="_Toc444609546"/>
      <w:bookmarkEnd w:id="7"/>
      <w:r w:rsidRPr="00835E9F">
        <w:t>Format of letter to be provided by Bank for Auto renewal of FDR to the Clearing Corporation - when there is change in FDR number</w:t>
      </w:r>
      <w:bookmarkEnd w:id="8"/>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6A44CB">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widowControl w:val="0"/>
        <w:adjustRightInd w:val="0"/>
        <w:spacing w:line="240" w:lineRule="atLeast"/>
        <w:rPr>
          <w:lang w:val="en-IN"/>
        </w:rPr>
      </w:pPr>
      <w:r w:rsidRPr="00835E9F">
        <w:rPr>
          <w:lang w:val="en-IN"/>
        </w:rPr>
        <w:t xml:space="preserve"> __________ Bank Ltd</w:t>
      </w:r>
    </w:p>
    <w:p w:rsidR="0047552D" w:rsidRPr="00835E9F" w:rsidRDefault="0047552D" w:rsidP="0047552D">
      <w:pPr>
        <w:rPr>
          <w:lang w:val="en-IN"/>
        </w:rPr>
      </w:pPr>
    </w:p>
    <w:p w:rsidR="0047552D" w:rsidRPr="00835E9F" w:rsidRDefault="0047552D" w:rsidP="0047552D">
      <w:pPr>
        <w:jc w:val="center"/>
        <w:rPr>
          <w:lang w:val="en-IN"/>
        </w:rPr>
      </w:pPr>
      <w:r w:rsidRPr="00835E9F">
        <w:rPr>
          <w:lang w:val="en-IN"/>
        </w:rPr>
        <w:br w:type="page"/>
      </w:r>
    </w:p>
    <w:p w:rsidR="0047552D" w:rsidRPr="00835E9F" w:rsidRDefault="0047552D" w:rsidP="001C3764">
      <w:pPr>
        <w:pStyle w:val="Heading1"/>
        <w:numPr>
          <w:ilvl w:val="0"/>
          <w:numId w:val="25"/>
        </w:numPr>
        <w:ind w:left="0" w:firstLine="0"/>
      </w:pPr>
      <w:bookmarkStart w:id="9" w:name="_Format_of_letter_4"/>
      <w:bookmarkStart w:id="10" w:name="_Toc444609547"/>
      <w:bookmarkEnd w:id="9"/>
      <w:r w:rsidRPr="00835E9F">
        <w:lastRenderedPageBreak/>
        <w:t>Format of letter to be provided by Bank for Auto renewal of FDR to the Clearing Corporation - when there is no change in FDR number</w:t>
      </w:r>
      <w:bookmarkEnd w:id="10"/>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6A44CB">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1C3764">
      <w:pPr>
        <w:pStyle w:val="Heading1"/>
        <w:numPr>
          <w:ilvl w:val="0"/>
          <w:numId w:val="25"/>
        </w:numPr>
        <w:ind w:left="0" w:firstLine="0"/>
      </w:pPr>
      <w:bookmarkStart w:id="11" w:name="_Format_of_Bank"/>
      <w:bookmarkStart w:id="12" w:name="_Toc444609548"/>
      <w:bookmarkEnd w:id="11"/>
      <w:r w:rsidRPr="00835E9F">
        <w:lastRenderedPageBreak/>
        <w:t>Format of Bank Guarantee for Margin Deposit and Security Deposit (Fungible)</w:t>
      </w:r>
      <w:bookmarkEnd w:id="12"/>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7D9601B4" wp14:editId="7ECC5BFC">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8A8E79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D12E59">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7"/>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lastRenderedPageBreak/>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t>Instructions:</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1C3764" w:rsidRPr="005609EF">
        <w:rPr>
          <w:i/>
          <w:lang w:val="en-IN"/>
        </w:rPr>
        <w:t xml:space="preserve">NCL </w:t>
      </w:r>
      <w:r w:rsidRPr="005609EF">
        <w:rPr>
          <w:i/>
          <w:lang w:val="en-IN"/>
        </w:rPr>
        <w:t xml:space="preserve">that only one authorised signatory shall sign the bank guarantees issued by them in favour of </w:t>
      </w:r>
      <w:r w:rsidR="001C3764" w:rsidRPr="005609EF">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835E9F" w:rsidRDefault="0047552D" w:rsidP="001C3764">
      <w:pPr>
        <w:pStyle w:val="Heading1"/>
        <w:numPr>
          <w:ilvl w:val="0"/>
          <w:numId w:val="25"/>
        </w:numPr>
        <w:ind w:left="0" w:firstLine="0"/>
      </w:pPr>
      <w:bookmarkStart w:id="13" w:name="_Format_of_Member"/>
      <w:bookmarkStart w:id="14" w:name="_Toc444609549"/>
      <w:bookmarkEnd w:id="13"/>
      <w:r w:rsidRPr="00835E9F">
        <w:lastRenderedPageBreak/>
        <w:t>Format of Member Letter for submission of Fungible Bank Guarantee to N</w:t>
      </w:r>
      <w:bookmarkEnd w:id="14"/>
      <w:r w:rsidR="00604010">
        <w:rPr>
          <w:lang w:val="en-US"/>
        </w:rPr>
        <w:t>CL</w:t>
      </w:r>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(To be typed on 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15" w:name="_Format_of_Bank_1"/>
      <w:bookmarkStart w:id="16" w:name="_Toc444609550"/>
      <w:bookmarkEnd w:id="15"/>
      <w:r w:rsidRPr="00835E9F">
        <w:t>Format of Bank Guarantee for Margin Deposit and Security Deposit (Non Fungible)</w:t>
      </w:r>
      <w:bookmarkEnd w:id="16"/>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00F1CDA9" wp14:editId="576B6A4A">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0F6DF771"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Pr="00835E9F">
        <w:rPr>
          <w:b/>
          <w:iCs/>
          <w:lang w:val="en-IN"/>
        </w:rPr>
        <w:t xml:space="preserve">Capital Market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47552D">
      <w:pPr>
        <w:numPr>
          <w:ilvl w:val="0"/>
          <w:numId w:val="11"/>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11"/>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Pr="00835E9F">
        <w:rPr>
          <w:b/>
          <w:iCs/>
          <w:lang w:val="en-IN"/>
        </w:rPr>
        <w:t xml:space="preserve">Capital Market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t>Instructions:</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674B7E" w:rsidRPr="005609EF">
        <w:rPr>
          <w:i/>
          <w:lang w:val="en-IN"/>
        </w:rPr>
        <w:t xml:space="preserve">NCL </w:t>
      </w:r>
      <w:r w:rsidRPr="005609EF">
        <w:rPr>
          <w:i/>
          <w:lang w:val="en-IN"/>
        </w:rPr>
        <w:t xml:space="preserve">that only one authorised signatory shall sign the bank guarantees issued by them in favour of </w:t>
      </w:r>
      <w:r w:rsidR="00674B7E" w:rsidRPr="005609EF">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17" w:name="_Format_of_renewal"/>
      <w:bookmarkStart w:id="18" w:name="_Toc444609551"/>
      <w:bookmarkEnd w:id="17"/>
      <w:r w:rsidRPr="00835E9F">
        <w:t>Format of renewal of bank guarantee towards margin deposit and security deposit</w:t>
      </w:r>
      <w:bookmarkEnd w:id="18"/>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lastRenderedPageBreak/>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C2355D">
      <w:pPr>
        <w:widowControl w:val="0"/>
        <w:numPr>
          <w:ilvl w:val="0"/>
          <w:numId w:val="14"/>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C2355D">
      <w:pPr>
        <w:widowControl w:val="0"/>
        <w:numPr>
          <w:ilvl w:val="0"/>
          <w:numId w:val="1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C92BB1">
      <w:pPr>
        <w:pStyle w:val="Heading1"/>
        <w:numPr>
          <w:ilvl w:val="0"/>
          <w:numId w:val="25"/>
        </w:numPr>
        <w:ind w:left="0" w:firstLine="0"/>
      </w:pPr>
      <w:bookmarkStart w:id="19" w:name="_Format_of_Member_1"/>
      <w:bookmarkStart w:id="20" w:name="_Toc444609552"/>
      <w:bookmarkEnd w:id="19"/>
      <w:r w:rsidRPr="00835E9F">
        <w:t>Format of Member Letter for shifting Non Fungible Bank Guarantee</w:t>
      </w:r>
      <w:bookmarkEnd w:id="20"/>
    </w:p>
    <w:p w:rsidR="00C2355D" w:rsidRPr="00835E9F" w:rsidRDefault="00C2355D" w:rsidP="00C2355D">
      <w:pPr>
        <w:overflowPunct w:val="0"/>
        <w:adjustRightInd w:val="0"/>
        <w:ind w:right="-810"/>
        <w:jc w:val="center"/>
        <w:rPr>
          <w:lang w:val="en-IN"/>
        </w:rPr>
      </w:pPr>
      <w:r w:rsidRPr="00835E9F">
        <w:rPr>
          <w:lang w:val="en-IN"/>
        </w:rPr>
        <w:t>(To be typed on 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Pr="00835E9F">
        <w:rPr>
          <w:b/>
          <w:lang w:val="en-IN"/>
        </w:rPr>
        <w:t>Capital Market 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604010">
        <w:rPr>
          <w:lang w:val="en-IN"/>
        </w:rPr>
        <w:t>CL</w:t>
      </w:r>
      <w:r w:rsidRPr="00835E9F">
        <w:rPr>
          <w:lang w:val="en-IN"/>
        </w:rPr>
        <w:t xml:space="preserve">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Pr="00835E9F">
        <w:rPr>
          <w:b/>
          <w:lang w:val="en-IN"/>
        </w:rPr>
        <w:t xml:space="preserve">F&amp;O segment/ Currency Derivatives Segment/ Debt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Pr="00835E9F">
        <w:rPr>
          <w:b/>
          <w:lang w:val="en-IN"/>
        </w:rPr>
        <w:t>Capital Market 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Pr="00835E9F">
        <w:rPr>
          <w:b/>
          <w:lang w:val="en-IN"/>
        </w:rPr>
        <w:t>Capital Market 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Pr="00835E9F">
        <w:rPr>
          <w:b/>
          <w:lang w:val="en-IN"/>
        </w:rPr>
        <w:t>Capital</w:t>
      </w:r>
      <w:r w:rsidRPr="00835E9F">
        <w:rPr>
          <w:lang w:val="en-IN"/>
        </w:rPr>
        <w:t xml:space="preserve"> </w:t>
      </w:r>
      <w:r w:rsidRPr="00835E9F">
        <w:rPr>
          <w:b/>
          <w:lang w:val="en-IN"/>
        </w:rPr>
        <w:t>Market 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Pr="00835E9F">
        <w:rPr>
          <w:b/>
          <w:lang w:val="en-IN"/>
        </w:rPr>
        <w:t>Capital Market 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21" w:name="_Format_of_Bank_2"/>
      <w:bookmarkStart w:id="22" w:name="_Toc444609553"/>
      <w:bookmarkEnd w:id="21"/>
      <w:r w:rsidRPr="00835E9F">
        <w:t>Format of Bank amendment letter for shifting Non Fungible Bank Guarantee</w:t>
      </w:r>
      <w:bookmarkEnd w:id="22"/>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C92BB1">
      <w:pPr>
        <w:pStyle w:val="Heading1"/>
        <w:numPr>
          <w:ilvl w:val="0"/>
          <w:numId w:val="25"/>
        </w:numPr>
        <w:ind w:left="0" w:firstLine="0"/>
      </w:pPr>
      <w:bookmarkStart w:id="23" w:name="_Format_of_deed"/>
      <w:bookmarkStart w:id="24" w:name="_Toc444609554"/>
      <w:bookmarkEnd w:id="23"/>
      <w:r w:rsidRPr="00835E9F">
        <w:lastRenderedPageBreak/>
        <w:t>Format of deed of pledge for clearing members for deposit of securities for security deposit</w:t>
      </w:r>
      <w:bookmarkEnd w:id="24"/>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C92BB1" w:rsidRDefault="00C92BB1">
      <w:pPr>
        <w:autoSpaceDN/>
        <w:spacing w:after="160" w:line="259" w:lineRule="auto"/>
      </w:pPr>
      <w:r>
        <w:br w:type="page"/>
      </w:r>
    </w:p>
    <w:p w:rsidR="00E550E3" w:rsidRPr="00835E9F" w:rsidRDefault="00E550E3" w:rsidP="00C92BB1">
      <w:pPr>
        <w:pStyle w:val="Heading1"/>
        <w:numPr>
          <w:ilvl w:val="0"/>
          <w:numId w:val="25"/>
        </w:numPr>
        <w:ind w:left="0" w:firstLine="0"/>
      </w:pPr>
      <w:bookmarkStart w:id="25" w:name="_Format_of_deed_1"/>
      <w:bookmarkStart w:id="26" w:name="_Toc444609555"/>
      <w:bookmarkEnd w:id="25"/>
      <w:r w:rsidRPr="00835E9F">
        <w:lastRenderedPageBreak/>
        <w:t>Format of deed of pledge for clearing members for deposit of securities for margin deposit</w:t>
      </w:r>
      <w:bookmarkEnd w:id="26"/>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C92BB1" w:rsidRPr="005A1608" w:rsidRDefault="00C92BB1" w:rsidP="00C92BB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92BB1" w:rsidRDefault="00C92BB1" w:rsidP="00C92BB1">
      <w:pPr>
        <w:pStyle w:val="ListParagraph"/>
        <w:ind w:left="360"/>
        <w:jc w:val="both"/>
      </w:pPr>
    </w:p>
    <w:p w:rsidR="00C92BB1" w:rsidRPr="005A1608" w:rsidRDefault="00C92BB1" w:rsidP="00C92BB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w:t>
      </w:r>
      <w:r w:rsidRPr="005A1608">
        <w:lastRenderedPageBreak/>
        <w:t xml:space="preserve">dematerialised form as formulated and determined by </w:t>
      </w:r>
      <w:r>
        <w:t>NCL</w:t>
      </w:r>
      <w:r w:rsidRPr="005A1608">
        <w:t xml:space="preserve">, for margins, considered as margin deposit, either in their existing form or as modified/changed/altered /amended from time to time pursuant to requirement /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w:t>
      </w:r>
      <w:r w:rsidRPr="005A1608">
        <w:lastRenderedPageBreak/>
        <w:t>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Signed, sealed and delivered by the withinnamed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b/>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E550E3" w:rsidRDefault="00C92BB1" w:rsidP="00C92BB1">
      <w:pPr>
        <w:spacing w:line="240" w:lineRule="atLeast"/>
        <w:ind w:firstLine="360"/>
        <w:jc w:val="both"/>
      </w:pPr>
      <w:r w:rsidRPr="005A1608">
        <w:t>iii. Directo</w:t>
      </w:r>
      <w:r>
        <w:t>r</w:t>
      </w: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Pr="00835E9F" w:rsidRDefault="007C756F" w:rsidP="00C92BB1">
      <w:pPr>
        <w:pStyle w:val="Heading1"/>
        <w:numPr>
          <w:ilvl w:val="0"/>
          <w:numId w:val="25"/>
        </w:numPr>
        <w:ind w:left="0" w:firstLine="0"/>
      </w:pPr>
      <w:bookmarkStart w:id="27" w:name="_Format_of_agreement"/>
      <w:bookmarkStart w:id="28" w:name="_Toc444609557"/>
      <w:bookmarkEnd w:id="27"/>
      <w:r w:rsidRPr="00835E9F">
        <w:lastRenderedPageBreak/>
        <w:t>Format of agreement for providing G-sec/T-bill as collaterals</w:t>
      </w:r>
      <w:bookmarkEnd w:id="28"/>
    </w:p>
    <w:p w:rsidR="007C756F" w:rsidRPr="00835E9F" w:rsidRDefault="007C756F" w:rsidP="007C756F">
      <w:pPr>
        <w:jc w:val="center"/>
        <w:rPr>
          <w:b/>
          <w:u w:val="single"/>
        </w:rPr>
      </w:pPr>
    </w:p>
    <w:p w:rsidR="007C756F" w:rsidRPr="00835E9F" w:rsidRDefault="007C756F" w:rsidP="007C756F">
      <w:r w:rsidRPr="00835E9F">
        <w:t xml:space="preserve">This Agreement is made and executed at Mumbai on this ___ day of ____ 2010. </w:t>
      </w:r>
    </w:p>
    <w:p w:rsidR="007C756F" w:rsidRPr="00835E9F" w:rsidRDefault="007C756F" w:rsidP="007C756F"/>
    <w:p w:rsidR="007C756F" w:rsidRPr="00835E9F" w:rsidRDefault="007C756F" w:rsidP="007C756F">
      <w:r w:rsidRPr="00835E9F">
        <w:rPr>
          <w:b/>
        </w:rPr>
        <w:t>Between:</w:t>
      </w:r>
    </w:p>
    <w:p w:rsidR="007C756F" w:rsidRPr="00835E9F" w:rsidRDefault="007C756F" w:rsidP="007C756F"/>
    <w:p w:rsidR="007C756F" w:rsidRPr="00835E9F" w:rsidRDefault="00C92BB1" w:rsidP="00C92BB1">
      <w:pPr>
        <w:jc w:val="both"/>
      </w:pPr>
      <w:r w:rsidRPr="00C92BB1">
        <w:t xml:space="preserve">NSE Clearing Limited (Formerly known as </w:t>
      </w:r>
      <w:r w:rsidR="007C756F" w:rsidRPr="00C92BB1">
        <w:t>National Securities Clearing Corporation Limited</w:t>
      </w:r>
      <w:r w:rsidRPr="00C92BB1">
        <w:t>)</w:t>
      </w:r>
      <w:r w:rsidR="007C756F" w:rsidRPr="00835E9F">
        <w:t xml:space="preserve">, a company incorporated under the provisions of the Companies Act, 1956, having its registered office at____________________, hereinafter referred to as  </w:t>
      </w:r>
      <w:r w:rsidR="007C756F" w:rsidRPr="00835E9F">
        <w:rPr>
          <w:b/>
        </w:rPr>
        <w:t>“</w:t>
      </w:r>
      <w:r w:rsidR="007C756F" w:rsidRPr="00C92BB1">
        <w:rPr>
          <w:b/>
        </w:rPr>
        <w:t>NCL”</w:t>
      </w:r>
      <w:r w:rsidR="007C756F" w:rsidRPr="00835E9F">
        <w:t xml:space="preserve"> (which expression shall unless repugnant to the context or meaning thereof be deemed to mean and include its successors and assigns) of the </w:t>
      </w:r>
      <w:r w:rsidR="007C756F" w:rsidRPr="00835E9F">
        <w:rPr>
          <w:b/>
          <w:bCs/>
        </w:rPr>
        <w:t>One Part</w:t>
      </w:r>
      <w:r w:rsidR="007C756F" w:rsidRPr="00835E9F">
        <w:t>;</w:t>
      </w:r>
    </w:p>
    <w:p w:rsidR="007C756F" w:rsidRPr="00835E9F" w:rsidRDefault="007C756F" w:rsidP="007C756F">
      <w:pPr>
        <w:rPr>
          <w:b/>
          <w:bCs/>
        </w:rPr>
      </w:pPr>
    </w:p>
    <w:p w:rsidR="007C756F" w:rsidRPr="00835E9F" w:rsidRDefault="007C756F" w:rsidP="007C756F">
      <w:r w:rsidRPr="00835E9F">
        <w:t>And</w:t>
      </w:r>
    </w:p>
    <w:p w:rsidR="007C756F" w:rsidRPr="00835E9F" w:rsidRDefault="007C756F" w:rsidP="007C756F"/>
    <w:p w:rsidR="007C756F" w:rsidRPr="00835E9F" w:rsidRDefault="007C756F" w:rsidP="00C92BB1">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7C756F" w:rsidRPr="00835E9F" w:rsidRDefault="007C756F" w:rsidP="007C756F"/>
    <w:p w:rsidR="007C756F" w:rsidRPr="00835E9F" w:rsidRDefault="007C756F" w:rsidP="007C756F">
      <w:pPr>
        <w:rPr>
          <w:b/>
        </w:rPr>
      </w:pPr>
    </w:p>
    <w:p w:rsidR="007C756F" w:rsidRPr="00835E9F" w:rsidRDefault="007C756F" w:rsidP="007C756F">
      <w:r w:rsidRPr="00835E9F">
        <w:rPr>
          <w:b/>
        </w:rPr>
        <w:t>WHEREAS</w:t>
      </w:r>
      <w:r w:rsidRPr="00835E9F">
        <w:t>:</w:t>
      </w:r>
    </w:p>
    <w:p w:rsidR="007C756F" w:rsidRPr="00835E9F" w:rsidRDefault="007C756F" w:rsidP="007C756F"/>
    <w:p w:rsidR="007C756F" w:rsidRPr="00204763" w:rsidRDefault="007C756F" w:rsidP="00204763">
      <w:pPr>
        <w:jc w:val="both"/>
      </w:pPr>
      <w:r w:rsidRPr="00204763">
        <w:t xml:space="preserve">Reserve Bank of India (RBI) has allowed </w:t>
      </w:r>
      <w:r w:rsidR="00C92BB1" w:rsidRPr="00204763">
        <w:t xml:space="preserve"> NCL </w:t>
      </w:r>
      <w:r w:rsidRPr="00204763">
        <w:t xml:space="preserve">to open Constituent Subsidiary General Ledger Account (SGL Account) with it which </w:t>
      </w:r>
      <w:r w:rsidR="00204763">
        <w:t>NCL</w:t>
      </w:r>
      <w:r w:rsidRPr="00204763">
        <w:t xml:space="preserve"> shall use for the benefit of its constituents by opening sub-accounts (SGL Sub Account) in the name of its constituents in its books of accounts.</w:t>
      </w:r>
    </w:p>
    <w:p w:rsidR="007C756F" w:rsidRPr="00204763" w:rsidRDefault="007C756F" w:rsidP="00204763">
      <w:pPr>
        <w:jc w:val="both"/>
      </w:pPr>
    </w:p>
    <w:p w:rsidR="007C756F" w:rsidRPr="00204763" w:rsidRDefault="007C756F" w:rsidP="00204763">
      <w:pPr>
        <w:jc w:val="both"/>
      </w:pPr>
      <w:r w:rsidRPr="00204763">
        <w:t xml:space="preserve">The Constituent being a Clearing Member of </w:t>
      </w:r>
      <w:r w:rsidR="00204763">
        <w:t>NCL</w:t>
      </w:r>
      <w:r w:rsidRPr="00204763">
        <w:t xml:space="preserve">, has requested </w:t>
      </w:r>
      <w:r w:rsidR="00204763">
        <w:t>NCL</w:t>
      </w:r>
      <w:r w:rsidRPr="00204763">
        <w:t xml:space="preserve"> to open a SGL Sub Account in its books of accounts for the purpose of transferring government securities to the SGL Account as collateral towards margin/security deposit and </w:t>
      </w:r>
      <w:r w:rsidR="00204763">
        <w:t>NCL</w:t>
      </w:r>
      <w:r w:rsidRPr="00204763">
        <w:t xml:space="preserve"> has agreed to open a SGL Sub Account in the name of the Constituent in the SGL Account maintained by it with RBI subject to the terms and conditions as mentioned herein and terms and conditions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7C756F" w:rsidP="00204763">
      <w:pPr>
        <w:jc w:val="both"/>
      </w:pPr>
      <w:r w:rsidRPr="00204763">
        <w:t xml:space="preserve">The parties hereto are desirous of recording the terms and conditions subject to which </w:t>
      </w:r>
      <w:r w:rsidR="00204763">
        <w:t>NCL</w:t>
      </w:r>
      <w:r w:rsidRPr="00204763">
        <w:t xml:space="preserve"> shall open and maintain a SGL Sub Account of the Constituent. </w:t>
      </w:r>
    </w:p>
    <w:p w:rsidR="007C756F" w:rsidRPr="00204763" w:rsidRDefault="007C756F" w:rsidP="00204763">
      <w:pPr>
        <w:jc w:val="both"/>
      </w:pPr>
    </w:p>
    <w:p w:rsidR="007C756F" w:rsidRPr="00204763" w:rsidRDefault="007C756F" w:rsidP="00204763">
      <w:pPr>
        <w:jc w:val="both"/>
      </w:pPr>
      <w:r w:rsidRPr="00204763">
        <w:t>NOW THERFORE, IT IS HEREBY MUTUALLY AGREED UPON BETWEEN THE PARTIES HERETO AS FOLLOWS:</w:t>
      </w:r>
    </w:p>
    <w:p w:rsidR="007C756F" w:rsidRPr="00204763" w:rsidRDefault="007C756F" w:rsidP="00204763">
      <w:pPr>
        <w:jc w:val="both"/>
      </w:pPr>
    </w:p>
    <w:p w:rsidR="007C756F" w:rsidRPr="00204763" w:rsidRDefault="007C756F" w:rsidP="00204763">
      <w:pPr>
        <w:jc w:val="both"/>
        <w:rPr>
          <w:b/>
        </w:rPr>
      </w:pPr>
      <w:r w:rsidRPr="00204763">
        <w:rPr>
          <w:b/>
        </w:rPr>
        <w:t>1.         Opening of the SGL Sub Account:</w:t>
      </w:r>
    </w:p>
    <w:p w:rsidR="007C756F" w:rsidRPr="00204763" w:rsidRDefault="007C756F" w:rsidP="00204763">
      <w:pPr>
        <w:jc w:val="both"/>
      </w:pPr>
    </w:p>
    <w:p w:rsidR="007C756F" w:rsidRPr="00204763" w:rsidRDefault="00204763" w:rsidP="00204763">
      <w:pPr>
        <w:jc w:val="both"/>
      </w:pPr>
      <w:r>
        <w:t>NCL</w:t>
      </w:r>
      <w:r w:rsidR="007C756F" w:rsidRPr="00204763">
        <w:t xml:space="preserve"> shall open a SGL Sub Account in the name of the Constituent in its SGL Account with RBI.</w:t>
      </w:r>
    </w:p>
    <w:p w:rsidR="007C756F" w:rsidRPr="00204763" w:rsidRDefault="007C756F" w:rsidP="00204763">
      <w:pPr>
        <w:jc w:val="both"/>
      </w:pPr>
    </w:p>
    <w:p w:rsidR="007C756F" w:rsidRPr="00204763" w:rsidRDefault="007C756F" w:rsidP="00204763">
      <w:pPr>
        <w:jc w:val="both"/>
      </w:pPr>
      <w:r w:rsidRPr="00204763">
        <w:lastRenderedPageBreak/>
        <w:t>Only government securities in electronic form shall be permitted to be transferred to the SGL Account.</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as collateral shall not be permitted by </w:t>
      </w:r>
      <w:r w:rsidR="00204763">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shall be dealt with by </w:t>
      </w:r>
      <w:r w:rsidR="00204763">
        <w:t>NCL</w:t>
      </w:r>
      <w:r w:rsidRPr="00204763">
        <w:t xml:space="preserve"> as a Clearing Corporation in accordance with the Rules, Byelaws, Regulations and the Circulars issued there under from time to time.</w:t>
      </w:r>
    </w:p>
    <w:p w:rsidR="007C756F" w:rsidRPr="00204763" w:rsidRDefault="007C756F" w:rsidP="00204763">
      <w:pPr>
        <w:jc w:val="both"/>
      </w:pPr>
    </w:p>
    <w:p w:rsidR="007C756F" w:rsidRPr="00204763" w:rsidRDefault="007C756F" w:rsidP="00204763">
      <w:pPr>
        <w:jc w:val="both"/>
      </w:pPr>
      <w:r w:rsidRPr="00204763">
        <w:t xml:space="preserve">The Constituent agrees and consents that </w:t>
      </w:r>
      <w:r w:rsidR="00204763">
        <w:t>NCL</w:t>
      </w:r>
      <w:r w:rsidRPr="00204763">
        <w:t xml:space="preserve"> shall have an irrevocable authority to sell the government securities through its designated brokers at any time, even prior to maturity without notice to the constituent for recovery/adjustment of </w:t>
      </w:r>
      <w:r w:rsidR="00204763">
        <w:t>NCL</w:t>
      </w:r>
      <w:r w:rsidRPr="00204763">
        <w:t xml:space="preserve">/NSEIL dues, in case of default of the Constituent in meeting its obligations as a member/ custodian of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t xml:space="preserve">The Constituent agrees to abide by the Business Rules laid down by the </w:t>
      </w:r>
      <w:r w:rsidR="00204763">
        <w:t>NCL</w:t>
      </w:r>
      <w:r w:rsidRPr="00204763">
        <w:t xml:space="preserve">  from time to time regarding the SGL Sub Account and as specified by </w:t>
      </w:r>
      <w:r w:rsidR="00204763">
        <w:t>NCL</w:t>
      </w:r>
      <w:r w:rsidRPr="00204763">
        <w:t xml:space="preserve"> in its Circulars issued from time to time.</w:t>
      </w:r>
    </w:p>
    <w:p w:rsidR="007C756F" w:rsidRPr="00204763" w:rsidRDefault="007C756F" w:rsidP="00204763">
      <w:pPr>
        <w:jc w:val="both"/>
        <w:rPr>
          <w:b/>
        </w:rPr>
      </w:pPr>
    </w:p>
    <w:p w:rsidR="007C756F" w:rsidRPr="00204763" w:rsidRDefault="007C756F" w:rsidP="00204763">
      <w:pPr>
        <w:jc w:val="both"/>
      </w:pPr>
      <w:r w:rsidRPr="00204763">
        <w:t xml:space="preserve">If RBI deducts any income tax at source (TDS) on the interest payable at the rate applicable to </w:t>
      </w:r>
      <w:r w:rsidR="00204763">
        <w:t>NCL</w:t>
      </w:r>
      <w:r w:rsidRPr="00204763">
        <w:t xml:space="preserve"> the same will be passed on to the constituent, who may have a different tax rate. In case the Constituent desires to avail of any concession from TDS it will have to submit all requisite forms/documents to </w:t>
      </w:r>
      <w:r w:rsidR="00204763">
        <w:t>NCL</w:t>
      </w:r>
      <w:r w:rsidRPr="00204763">
        <w:t xml:space="preserve"> within such time as required by </w:t>
      </w:r>
      <w:r w:rsidR="00204763">
        <w:t>NCL</w:t>
      </w:r>
      <w:r w:rsidRPr="00204763">
        <w:t xml:space="preserve">/RBI for the purpose. In such cases, </w:t>
      </w:r>
      <w:r w:rsidR="00204763">
        <w:t>NCL</w:t>
      </w:r>
      <w:r w:rsidRPr="00204763">
        <w:t xml:space="preserve"> will try on a best effort basis to get the interest payment without the deduction. </w:t>
      </w:r>
    </w:p>
    <w:p w:rsidR="007C756F" w:rsidRPr="00204763" w:rsidRDefault="007C756F" w:rsidP="00204763">
      <w:pPr>
        <w:jc w:val="both"/>
        <w:rPr>
          <w:b/>
        </w:rPr>
      </w:pPr>
    </w:p>
    <w:p w:rsidR="007C756F" w:rsidRPr="00204763" w:rsidRDefault="007C756F" w:rsidP="00204763">
      <w:pPr>
        <w:jc w:val="both"/>
      </w:pPr>
      <w:r w:rsidRPr="00204763">
        <w:t xml:space="preserve">Operation of the SGL Sub Account will be carried out on the written instructions received from the authorised signatories of the Constituents received by </w:t>
      </w:r>
      <w:r w:rsidR="00204763">
        <w:t>NCL</w:t>
      </w:r>
      <w:r w:rsidRPr="00204763">
        <w:t xml:space="preserve"> at its designated office(s) as may be intimated by </w:t>
      </w:r>
      <w:r w:rsidR="00204763">
        <w:t>NCL</w:t>
      </w:r>
      <w:r w:rsidRPr="00204763">
        <w:t xml:space="preserve">. A facsimile received by </w:t>
      </w:r>
      <w:r w:rsidR="00204763">
        <w:t>NCL</w:t>
      </w:r>
      <w:r w:rsidRPr="00204763">
        <w:t xml:space="preserve"> for this purpose shall also be considered a conclusive evidence of instruction.</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issue daily statements to the Constituent from time to time with respect to the security balances of the Constituent. The Constituent agrees to point out any discrepancies to </w:t>
      </w:r>
      <w:r>
        <w:t>NCL</w:t>
      </w:r>
      <w:r w:rsidR="007C756F" w:rsidRPr="00204763">
        <w:t xml:space="preserve"> within 2 days of the receipt of the statement or else </w:t>
      </w:r>
      <w:r>
        <w:t>NCL</w:t>
      </w:r>
      <w:r w:rsidR="007C756F" w:rsidRPr="00204763">
        <w:t xml:space="preserve"> shall assume the balances to be correct. </w:t>
      </w:r>
    </w:p>
    <w:p w:rsidR="007C756F" w:rsidRPr="00204763" w:rsidRDefault="007C756F" w:rsidP="00204763">
      <w:pPr>
        <w:jc w:val="both"/>
      </w:pPr>
      <w:r w:rsidRPr="00204763">
        <w:t xml:space="preserve">The Constituent shall pay the charges as may be intimated to the Constituent by </w:t>
      </w:r>
      <w:r w:rsidR="00204763">
        <w:t>NCL</w:t>
      </w:r>
      <w:r w:rsidRPr="00204763">
        <w:t xml:space="preserve"> from time to time for the opening and maintenance of the SGL Sub Account.</w:t>
      </w:r>
    </w:p>
    <w:p w:rsidR="007C756F" w:rsidRPr="00204763" w:rsidRDefault="007C756F" w:rsidP="00204763">
      <w:pPr>
        <w:jc w:val="both"/>
        <w:rPr>
          <w:b/>
        </w:rPr>
      </w:pPr>
    </w:p>
    <w:p w:rsidR="007C756F" w:rsidRPr="00204763" w:rsidRDefault="007C756F" w:rsidP="00204763">
      <w:pPr>
        <w:jc w:val="both"/>
      </w:pPr>
      <w:r w:rsidRPr="00204763">
        <w:t xml:space="preserve">On the failure of the Constituent to pay the charges within the prescribed time </w:t>
      </w:r>
      <w:r w:rsidR="00204763">
        <w:t>NCL</w:t>
      </w:r>
      <w:r w:rsidRPr="00204763">
        <w:t xml:space="preserve"> shall debit the same from Constituent’s Clearing Bank account.</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rsidR="007C756F" w:rsidRPr="00204763" w:rsidRDefault="007C756F" w:rsidP="00204763">
      <w:pPr>
        <w:jc w:val="both"/>
      </w:pPr>
    </w:p>
    <w:p w:rsidR="007C756F" w:rsidRPr="00204763" w:rsidRDefault="00204763" w:rsidP="00204763">
      <w:pPr>
        <w:jc w:val="both"/>
      </w:pPr>
      <w:r>
        <w:lastRenderedPageBreak/>
        <w:t>NCL</w:t>
      </w:r>
      <w:r w:rsidR="007C756F" w:rsidRPr="00204763">
        <w:t xml:space="preserve"> shall have the right to give any information to any regulatory, judicial and/or any other competent authority whenever so required in respect of the dealings and the SGL Sub Account of the Constituent.</w:t>
      </w:r>
    </w:p>
    <w:p w:rsidR="007C756F" w:rsidRPr="00204763" w:rsidRDefault="007C756F" w:rsidP="00204763">
      <w:pPr>
        <w:jc w:val="both"/>
        <w:rPr>
          <w:b/>
        </w:rPr>
      </w:pPr>
    </w:p>
    <w:p w:rsidR="007C756F" w:rsidRPr="00204763" w:rsidRDefault="007C756F" w:rsidP="00204763">
      <w:pPr>
        <w:jc w:val="both"/>
      </w:pPr>
      <w:r w:rsidRPr="00204763">
        <w:t xml:space="preserve">The Constituent authorises </w:t>
      </w:r>
      <w:r w:rsidR="00204763">
        <w:t>NCL</w:t>
      </w:r>
      <w:r w:rsidRPr="00204763">
        <w:t xml:space="preserve"> to execute/submit all deeds /agreements/drafts /forms etc which </w:t>
      </w:r>
      <w:r w:rsidR="00204763">
        <w:t>NCL</w:t>
      </w:r>
      <w:r w:rsidRPr="00204763">
        <w:t xml:space="preserve"> may have to enter into/submit on behalf of the Constituent for the proper functioning of the SGL Account or SGL Sub Account.</w:t>
      </w:r>
    </w:p>
    <w:p w:rsidR="007C756F" w:rsidRPr="00204763" w:rsidRDefault="007C756F" w:rsidP="00204763">
      <w:pPr>
        <w:jc w:val="both"/>
      </w:pPr>
    </w:p>
    <w:p w:rsidR="007C756F" w:rsidRPr="00204763" w:rsidRDefault="007C756F" w:rsidP="00204763">
      <w:pPr>
        <w:jc w:val="both"/>
      </w:pPr>
      <w:r w:rsidRPr="00204763">
        <w:t xml:space="preserve">The Constituent hereby requests and fully authorises </w:t>
      </w:r>
      <w:r w:rsidR="00204763">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rsidR="007C756F" w:rsidRPr="00204763" w:rsidRDefault="007C756F" w:rsidP="00204763">
      <w:pPr>
        <w:jc w:val="both"/>
      </w:pPr>
    </w:p>
    <w:p w:rsidR="007C756F" w:rsidRPr="00204763" w:rsidRDefault="007C756F" w:rsidP="00204763">
      <w:pPr>
        <w:jc w:val="both"/>
      </w:pPr>
      <w:r w:rsidRPr="00204763">
        <w:t xml:space="preserve">The Constituent shall execute in favour of </w:t>
      </w:r>
      <w:r w:rsidR="00204763">
        <w:t>NCL</w:t>
      </w:r>
      <w:r w:rsidRPr="00204763">
        <w:t xml:space="preserve"> such declarations, undertakings and any deeds including power of attorney as may be required by </w:t>
      </w:r>
      <w:r w:rsidR="00204763">
        <w:t>NCL</w:t>
      </w:r>
      <w:r w:rsidRPr="00204763">
        <w:t xml:space="preserve"> from time to time.</w:t>
      </w:r>
    </w:p>
    <w:p w:rsidR="007C756F" w:rsidRPr="00204763" w:rsidRDefault="007C756F" w:rsidP="00204763">
      <w:pPr>
        <w:jc w:val="both"/>
      </w:pPr>
    </w:p>
    <w:p w:rsidR="007C756F" w:rsidRPr="00204763" w:rsidRDefault="007C756F" w:rsidP="00204763">
      <w:pPr>
        <w:jc w:val="both"/>
      </w:pPr>
      <w:r w:rsidRPr="00204763">
        <w:t xml:space="preserve">Incase of any dispute/difference between </w:t>
      </w:r>
      <w:r w:rsidR="00204763">
        <w:t>NCL</w:t>
      </w:r>
      <w:r w:rsidRPr="00204763">
        <w:t xml:space="preserve"> and the Constituent with respect to this agreement, the same shall be settled as per the procedure prescribed by </w:t>
      </w:r>
      <w:r w:rsidR="00204763">
        <w:t>NCL</w:t>
      </w:r>
      <w:r w:rsidRPr="00204763">
        <w:t xml:space="preserve"> in its Circulars issued from time to time. </w:t>
      </w:r>
    </w:p>
    <w:p w:rsidR="007C756F" w:rsidRPr="00204763" w:rsidRDefault="007C756F" w:rsidP="00204763">
      <w:pPr>
        <w:jc w:val="both"/>
      </w:pPr>
    </w:p>
    <w:p w:rsidR="007C756F" w:rsidRPr="00204763" w:rsidRDefault="007C756F" w:rsidP="00204763">
      <w:pPr>
        <w:jc w:val="both"/>
      </w:pPr>
      <w:r w:rsidRPr="00204763">
        <w:t xml:space="preserve">In case a Constituent maintains an account with any bank designated as a Clearing Bank by </w:t>
      </w:r>
      <w:r w:rsidR="00204763">
        <w:t>NCL</w:t>
      </w:r>
      <w:r w:rsidRPr="00204763">
        <w:t xml:space="preserve">, then the Constituent shall authorise </w:t>
      </w:r>
      <w:r w:rsidR="00204763">
        <w:t>NCL</w:t>
      </w:r>
      <w:r w:rsidRPr="00204763">
        <w:t xml:space="preserve"> to debit and/or it’s funds account maintained with the designated Clearing Banks(s) from time to time for the operations in the SGL Sub Account or recovery or any other amounts due to it as and when required.</w:t>
      </w:r>
    </w:p>
    <w:p w:rsidR="007C756F" w:rsidRPr="00204763" w:rsidRDefault="007C756F" w:rsidP="00204763">
      <w:pPr>
        <w:jc w:val="both"/>
      </w:pPr>
    </w:p>
    <w:p w:rsidR="007C756F" w:rsidRPr="00204763" w:rsidRDefault="007C756F" w:rsidP="00204763">
      <w:pPr>
        <w:jc w:val="both"/>
      </w:pPr>
      <w:r w:rsidRPr="00204763">
        <w:t xml:space="preserve">While handling, corporate actions, </w:t>
      </w:r>
      <w:r w:rsidR="00204763">
        <w:t>NCL</w:t>
      </w:r>
      <w:r w:rsidRPr="00204763">
        <w:t xml:space="preserve"> shall provide credit for government securities / funds to the Constituent, as the case may be only after the same has been provided by RBI in the SGL Account of </w:t>
      </w:r>
      <w:r w:rsidR="00204763">
        <w:t>NCL</w:t>
      </w:r>
      <w:r w:rsidRPr="00204763">
        <w:t>.</w:t>
      </w:r>
    </w:p>
    <w:p w:rsidR="007C756F" w:rsidRPr="00204763" w:rsidRDefault="007C756F" w:rsidP="00204763">
      <w:pPr>
        <w:jc w:val="both"/>
      </w:pPr>
    </w:p>
    <w:p w:rsidR="007C756F" w:rsidRPr="00204763" w:rsidRDefault="00204763" w:rsidP="00204763">
      <w:pPr>
        <w:jc w:val="both"/>
        <w:rPr>
          <w:b/>
        </w:rPr>
      </w:pPr>
      <w:r>
        <w:rPr>
          <w:b/>
        </w:rPr>
        <w:t xml:space="preserve">2. </w:t>
      </w:r>
      <w:r w:rsidR="007C756F" w:rsidRPr="00204763">
        <w:rPr>
          <w:b/>
        </w:rPr>
        <w:t>Liabilities and Indemnities</w:t>
      </w:r>
    </w:p>
    <w:p w:rsidR="007C756F" w:rsidRPr="00204763" w:rsidRDefault="007C756F" w:rsidP="00204763">
      <w:pPr>
        <w:jc w:val="both"/>
        <w:rPr>
          <w:b/>
        </w:rPr>
      </w:pPr>
    </w:p>
    <w:p w:rsidR="007C756F" w:rsidRPr="00204763" w:rsidRDefault="007C756F" w:rsidP="00204763">
      <w:pPr>
        <w:jc w:val="both"/>
      </w:pPr>
      <w:r w:rsidRPr="00204763">
        <w:t xml:space="preserve">The Constituent shall indemnify and keep </w:t>
      </w:r>
      <w:r w:rsidR="00204763">
        <w:t>NCL</w:t>
      </w:r>
      <w:r w:rsidRPr="00204763">
        <w:t xml:space="preserve"> indemnified and save harmless at all times from and against all claims, actions, demands, proceedings, costs, charges, expenses whatsoever which may be caused or caused to be incurred, suffered or paid by the </w:t>
      </w:r>
      <w:r w:rsidR="00204763">
        <w:t>NCL</w:t>
      </w:r>
      <w:r w:rsidRPr="00204763">
        <w:t xml:space="preserve"> for any act of commission or omission by  Constituent  pursuant to this agreement.</w:t>
      </w:r>
    </w:p>
    <w:p w:rsidR="007C756F" w:rsidRPr="00204763" w:rsidRDefault="007C756F" w:rsidP="00204763">
      <w:pPr>
        <w:jc w:val="both"/>
      </w:pPr>
    </w:p>
    <w:p w:rsidR="007C756F" w:rsidRPr="00204763" w:rsidRDefault="00204763" w:rsidP="00204763">
      <w:pPr>
        <w:jc w:val="both"/>
      </w:pPr>
      <w:r>
        <w:t>NCL</w:t>
      </w:r>
      <w:r w:rsidR="007C756F" w:rsidRPr="00204763">
        <w:t xml:space="preserve"> shall have a lien or charge on all the government securities in the SGL Sub Account of the Constituent for all the monies payable and due to </w:t>
      </w:r>
      <w:r>
        <w:t>NCL</w:t>
      </w:r>
      <w:r w:rsidR="007C756F" w:rsidRPr="00204763">
        <w:t xml:space="preserve"> under this agreement.</w:t>
      </w:r>
    </w:p>
    <w:p w:rsidR="007C756F" w:rsidRPr="00204763" w:rsidRDefault="007C756F" w:rsidP="00204763">
      <w:pPr>
        <w:jc w:val="both"/>
        <w:rPr>
          <w:b/>
        </w:rPr>
      </w:pPr>
    </w:p>
    <w:p w:rsidR="007C756F" w:rsidRPr="00204763" w:rsidRDefault="007C756F" w:rsidP="00204763">
      <w:pPr>
        <w:jc w:val="both"/>
        <w:rPr>
          <w:b/>
        </w:rPr>
      </w:pPr>
      <w:r w:rsidRPr="00204763">
        <w:rPr>
          <w:b/>
        </w:rPr>
        <w:t>3.      Termination of the Agreement:</w:t>
      </w:r>
    </w:p>
    <w:p w:rsidR="007C756F" w:rsidRPr="00204763" w:rsidRDefault="007C756F" w:rsidP="00204763">
      <w:pPr>
        <w:jc w:val="both"/>
        <w:rPr>
          <w:b/>
        </w:rPr>
      </w:pPr>
    </w:p>
    <w:p w:rsidR="007C756F" w:rsidRPr="00204763" w:rsidRDefault="007C756F" w:rsidP="00204763">
      <w:pPr>
        <w:jc w:val="both"/>
      </w:pPr>
      <w:r w:rsidRPr="00204763">
        <w:rPr>
          <w:b/>
        </w:rPr>
        <w:t>3.1</w:t>
      </w:r>
      <w:r w:rsidRPr="00204763">
        <w:tab/>
        <w:t xml:space="preserve">This Agreement will terminate automatically if the </w:t>
      </w:r>
      <w:r w:rsidR="00204763">
        <w:t>NCL</w:t>
      </w:r>
      <w:r w:rsidRPr="00204763">
        <w:t xml:space="preserve"> or the Constituent are declared insolvent or any order of the court like liquidation, execution, distress or any other orders results in the assets/property of the </w:t>
      </w:r>
      <w:r w:rsidR="00204763">
        <w:t>NCL</w:t>
      </w:r>
      <w:r w:rsidRPr="00204763">
        <w:t xml:space="preserve"> or the Constituent being attached or any Receiver appointed for the assets. </w:t>
      </w:r>
    </w:p>
    <w:p w:rsidR="007C756F" w:rsidRPr="00204763" w:rsidRDefault="007C756F" w:rsidP="00204763">
      <w:pPr>
        <w:jc w:val="both"/>
      </w:pPr>
    </w:p>
    <w:p w:rsidR="007C756F" w:rsidRPr="00204763" w:rsidRDefault="007C756F" w:rsidP="00204763">
      <w:pPr>
        <w:jc w:val="both"/>
      </w:pPr>
      <w:r w:rsidRPr="00204763">
        <w:rPr>
          <w:b/>
        </w:rPr>
        <w:t>3.2</w:t>
      </w:r>
      <w:r w:rsidRPr="00204763">
        <w:tab/>
        <w:t>This Agreement will terminate automatically if any arrangement is made by either party with their creditors.</w:t>
      </w:r>
    </w:p>
    <w:p w:rsidR="007C756F" w:rsidRPr="00204763" w:rsidRDefault="007C756F" w:rsidP="00204763">
      <w:pPr>
        <w:jc w:val="both"/>
      </w:pPr>
      <w:r w:rsidRPr="00204763">
        <w:t xml:space="preserve">   </w:t>
      </w:r>
    </w:p>
    <w:p w:rsidR="007C756F" w:rsidRPr="00204763" w:rsidRDefault="007C756F" w:rsidP="00204763">
      <w:pPr>
        <w:jc w:val="both"/>
      </w:pPr>
      <w:r w:rsidRPr="00204763">
        <w:rPr>
          <w:b/>
        </w:rPr>
        <w:lastRenderedPageBreak/>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rsidR="007C756F" w:rsidRPr="00204763" w:rsidRDefault="007C756F" w:rsidP="00204763">
      <w:pPr>
        <w:jc w:val="both"/>
      </w:pPr>
    </w:p>
    <w:p w:rsidR="007C756F" w:rsidRPr="00204763" w:rsidRDefault="007C756F" w:rsidP="002047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rsidR="007C756F" w:rsidRPr="00204763" w:rsidRDefault="007C756F" w:rsidP="00204763">
      <w:pPr>
        <w:jc w:val="both"/>
      </w:pPr>
    </w:p>
    <w:p w:rsidR="007C756F" w:rsidRPr="00204763" w:rsidRDefault="007C756F" w:rsidP="00204763">
      <w:pPr>
        <w:jc w:val="both"/>
      </w:pPr>
      <w:r w:rsidRPr="00204763">
        <w:rPr>
          <w:b/>
        </w:rPr>
        <w:t>3.5</w:t>
      </w:r>
      <w:r w:rsidRPr="00204763">
        <w:tab/>
        <w:t xml:space="preserve">Upon termination of the agreement and subject to the constituent paying all sum dues from it to the </w:t>
      </w:r>
      <w:r w:rsidR="00204763">
        <w:t>NCL</w:t>
      </w:r>
      <w:r w:rsidRPr="00204763">
        <w:t xml:space="preserve">, </w:t>
      </w:r>
      <w:r w:rsidR="00204763">
        <w:t>NCL</w:t>
      </w:r>
      <w:r w:rsidRPr="00204763">
        <w:t xml:space="preserve"> may arrange for transfer of government securities belonging to the Constituent, if the Constituent makes alternative arrangements for holding its government securities or in such other manner as may be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204763" w:rsidP="00204763">
      <w:pPr>
        <w:jc w:val="both"/>
        <w:rPr>
          <w:b/>
        </w:rPr>
      </w:pPr>
      <w:r>
        <w:rPr>
          <w:b/>
        </w:rPr>
        <w:t xml:space="preserve">4. </w:t>
      </w:r>
      <w:r w:rsidR="007C756F" w:rsidRPr="00204763">
        <w:rPr>
          <w:b/>
        </w:rPr>
        <w:t>Notice:</w:t>
      </w:r>
    </w:p>
    <w:p w:rsidR="007C756F" w:rsidRPr="00204763" w:rsidRDefault="007C756F" w:rsidP="00204763">
      <w:pPr>
        <w:jc w:val="both"/>
      </w:pPr>
    </w:p>
    <w:p w:rsidR="007C756F" w:rsidRPr="00204763" w:rsidRDefault="007C756F" w:rsidP="00204763">
      <w:pPr>
        <w:jc w:val="both"/>
        <w:rPr>
          <w:b/>
        </w:rPr>
      </w:pPr>
      <w:r w:rsidRPr="00204763">
        <w:t>Any notice or communication to be given by either party to the other party shall be given by personal delivery, courier, registered post, fax to the designated address mentioned in this agreement.</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Jurisdiction and Governing Law:</w:t>
      </w:r>
    </w:p>
    <w:p w:rsidR="007C756F" w:rsidRPr="00204763" w:rsidRDefault="007C756F" w:rsidP="002047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Counterparts:</w:t>
      </w:r>
    </w:p>
    <w:p w:rsidR="007C756F" w:rsidRPr="00204763" w:rsidRDefault="007C756F" w:rsidP="00204763">
      <w:pPr>
        <w:jc w:val="both"/>
        <w:rPr>
          <w:b/>
        </w:rPr>
      </w:pPr>
    </w:p>
    <w:p w:rsidR="007C756F" w:rsidRPr="00204763" w:rsidRDefault="007C756F" w:rsidP="002047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7C756F" w:rsidRPr="00204763" w:rsidRDefault="007C756F" w:rsidP="00204763">
      <w:pPr>
        <w:jc w:val="both"/>
        <w:rPr>
          <w:b/>
        </w:rPr>
      </w:pPr>
    </w:p>
    <w:p w:rsidR="007C756F" w:rsidRPr="00204763" w:rsidRDefault="007C756F" w:rsidP="002047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rPr>
          <w:b/>
        </w:rPr>
        <w:t>Signed and Delivered by</w:t>
      </w:r>
    </w:p>
    <w:p w:rsidR="007C756F" w:rsidRPr="00204763" w:rsidRDefault="007C756F" w:rsidP="00204763">
      <w:pPr>
        <w:jc w:val="both"/>
      </w:pPr>
    </w:p>
    <w:p w:rsidR="007C756F" w:rsidRPr="00204763" w:rsidRDefault="007C756F" w:rsidP="00204763">
      <w:pPr>
        <w:jc w:val="both"/>
      </w:pPr>
      <w:r w:rsidRPr="00204763">
        <w:t xml:space="preserve">The Constituent represented by their authorised officials as authorised under Board resolution dated ______ </w:t>
      </w:r>
    </w:p>
    <w:p w:rsidR="007C756F" w:rsidRPr="00204763" w:rsidRDefault="007C756F" w:rsidP="00204763">
      <w:pPr>
        <w:jc w:val="both"/>
      </w:pPr>
    </w:p>
    <w:p w:rsidR="007C756F" w:rsidRPr="00204763" w:rsidRDefault="007C756F" w:rsidP="00204763">
      <w:pPr>
        <w:jc w:val="both"/>
      </w:pPr>
      <w:r w:rsidRPr="00204763">
        <w:t>Authorised signatories</w:t>
      </w:r>
      <w:r w:rsidRPr="00204763">
        <w:tab/>
      </w:r>
      <w:r w:rsidRPr="00204763">
        <w:tab/>
      </w:r>
      <w:r w:rsidRPr="00204763">
        <w:tab/>
      </w:r>
    </w:p>
    <w:p w:rsidR="007C756F" w:rsidRPr="00204763" w:rsidRDefault="007C756F" w:rsidP="00204763">
      <w:pPr>
        <w:jc w:val="both"/>
      </w:pPr>
      <w:r w:rsidRPr="00204763">
        <w:t>1.</w:t>
      </w:r>
      <w:r w:rsidRPr="00204763">
        <w:tab/>
      </w:r>
    </w:p>
    <w:p w:rsidR="007C756F" w:rsidRPr="00204763" w:rsidRDefault="007C756F" w:rsidP="00204763">
      <w:pPr>
        <w:jc w:val="both"/>
      </w:pPr>
      <w:r w:rsidRPr="00204763">
        <w:t>2.</w:t>
      </w:r>
    </w:p>
    <w:p w:rsidR="007C756F" w:rsidRPr="00204763" w:rsidRDefault="007C756F" w:rsidP="00204763">
      <w:pPr>
        <w:jc w:val="both"/>
      </w:pPr>
    </w:p>
    <w:p w:rsidR="007C756F" w:rsidRPr="00204763" w:rsidRDefault="007C756F" w:rsidP="00204763">
      <w:pPr>
        <w:jc w:val="both"/>
      </w:pPr>
      <w:r w:rsidRPr="00204763">
        <w:t xml:space="preserve">Witnesses </w:t>
      </w:r>
    </w:p>
    <w:p w:rsidR="007C756F" w:rsidRPr="00204763" w:rsidRDefault="007C756F" w:rsidP="00204763">
      <w:pPr>
        <w:jc w:val="both"/>
      </w:pPr>
      <w:r w:rsidRPr="00204763">
        <w:t>1.</w:t>
      </w:r>
    </w:p>
    <w:p w:rsidR="007C756F" w:rsidRPr="00835E9F" w:rsidRDefault="007C756F" w:rsidP="00204763">
      <w:pPr>
        <w:jc w:val="both"/>
      </w:pPr>
      <w:r w:rsidRPr="00204763">
        <w:t>2.</w:t>
      </w:r>
      <w:r w:rsidRPr="00835E9F">
        <w:t xml:space="preserve"> </w:t>
      </w:r>
    </w:p>
    <w:p w:rsidR="007C756F" w:rsidRPr="00835E9F" w:rsidRDefault="007C756F" w:rsidP="00204763">
      <w:pPr>
        <w:jc w:val="both"/>
      </w:pPr>
    </w:p>
    <w:p w:rsidR="007C756F" w:rsidRPr="00835E9F" w:rsidRDefault="007C756F" w:rsidP="00204763">
      <w:pPr>
        <w:jc w:val="both"/>
        <w:rPr>
          <w:b/>
        </w:rPr>
      </w:pPr>
      <w:r w:rsidRPr="00835E9F">
        <w:rPr>
          <w:b/>
        </w:rPr>
        <w:t>Signed and Delivered by</w:t>
      </w:r>
    </w:p>
    <w:p w:rsidR="007C756F" w:rsidRPr="00835E9F" w:rsidRDefault="00204763" w:rsidP="00204763">
      <w:pPr>
        <w:jc w:val="both"/>
      </w:pPr>
      <w:r w:rsidRPr="00204763">
        <w:t xml:space="preserve">NSE Clearing Limited (Formerly known as </w:t>
      </w:r>
      <w:r w:rsidR="007C756F" w:rsidRPr="00204763">
        <w:t>National Securities Clearing Corporation Limited</w:t>
      </w:r>
      <w:r w:rsidRPr="00204763">
        <w:t>)</w:t>
      </w:r>
      <w:r w:rsidR="007C756F" w:rsidRPr="00835E9F">
        <w:t xml:space="preserve"> represented by their authorised signatories.</w:t>
      </w:r>
    </w:p>
    <w:p w:rsidR="007C756F" w:rsidRPr="00835E9F" w:rsidRDefault="007C756F" w:rsidP="00204763">
      <w:pPr>
        <w:jc w:val="both"/>
      </w:pPr>
    </w:p>
    <w:p w:rsidR="007C756F" w:rsidRPr="00835E9F" w:rsidRDefault="007C756F" w:rsidP="00204763">
      <w:pPr>
        <w:jc w:val="both"/>
      </w:pPr>
      <w:r w:rsidRPr="00835E9F">
        <w:t>Authorised signatories</w:t>
      </w:r>
      <w:r w:rsidRPr="00835E9F">
        <w:tab/>
      </w:r>
      <w:r w:rsidRPr="00835E9F">
        <w:tab/>
      </w:r>
      <w:r w:rsidRPr="00835E9F">
        <w:tab/>
      </w:r>
    </w:p>
    <w:p w:rsidR="007C756F" w:rsidRPr="00835E9F" w:rsidRDefault="007C756F" w:rsidP="00204763">
      <w:pPr>
        <w:jc w:val="both"/>
      </w:pPr>
      <w:r w:rsidRPr="00835E9F">
        <w:t>1.</w:t>
      </w:r>
      <w:r w:rsidRPr="00835E9F">
        <w:tab/>
      </w:r>
    </w:p>
    <w:p w:rsidR="007C756F" w:rsidRPr="00835E9F" w:rsidRDefault="007C756F" w:rsidP="00204763">
      <w:pPr>
        <w:jc w:val="both"/>
      </w:pPr>
      <w:r w:rsidRPr="00835E9F">
        <w:t>2.</w:t>
      </w:r>
    </w:p>
    <w:p w:rsidR="007C756F" w:rsidRPr="00835E9F" w:rsidRDefault="007C756F" w:rsidP="00204763">
      <w:pPr>
        <w:jc w:val="both"/>
      </w:pPr>
    </w:p>
    <w:p w:rsidR="007C756F" w:rsidRPr="00835E9F" w:rsidRDefault="007C756F" w:rsidP="00204763">
      <w:pPr>
        <w:jc w:val="both"/>
      </w:pPr>
      <w:r w:rsidRPr="00835E9F">
        <w:t xml:space="preserve">Witnesses </w:t>
      </w:r>
    </w:p>
    <w:p w:rsidR="007C756F" w:rsidRPr="00835E9F" w:rsidRDefault="007C756F" w:rsidP="00204763">
      <w:pPr>
        <w:jc w:val="both"/>
      </w:pPr>
      <w:r w:rsidRPr="00835E9F">
        <w:t>1.</w:t>
      </w:r>
    </w:p>
    <w:p w:rsidR="007C756F" w:rsidRPr="00835E9F" w:rsidRDefault="007C756F" w:rsidP="00204763">
      <w:pPr>
        <w:jc w:val="both"/>
      </w:pPr>
      <w:r w:rsidRPr="00835E9F">
        <w:t xml:space="preserve">2. </w:t>
      </w:r>
    </w:p>
    <w:p w:rsidR="007C756F" w:rsidRPr="00835E9F" w:rsidRDefault="007C756F" w:rsidP="00204763">
      <w:pPr>
        <w:jc w:val="both"/>
      </w:pPr>
      <w:r w:rsidRPr="00835E9F">
        <w:rPr>
          <w:b/>
          <w:u w:val="single"/>
        </w:rPr>
        <w:t xml:space="preserve">Note:- </w:t>
      </w:r>
      <w:r w:rsidRPr="00835E9F">
        <w:t xml:space="preserve"> </w:t>
      </w:r>
    </w:p>
    <w:p w:rsidR="007C756F" w:rsidRPr="00835E9F" w:rsidRDefault="007C756F" w:rsidP="00204763">
      <w:pPr>
        <w:jc w:val="both"/>
      </w:pPr>
    </w:p>
    <w:p w:rsidR="007C756F" w:rsidRPr="00835E9F" w:rsidRDefault="007C756F" w:rsidP="00204763">
      <w:pPr>
        <w:jc w:val="both"/>
      </w:pPr>
      <w:r w:rsidRPr="00835E9F">
        <w:t>To be executed on a non-judicial stamp paper of Rs.100/- or the value as applicable in the state where executed</w:t>
      </w:r>
    </w:p>
    <w:p w:rsidR="007C756F" w:rsidRPr="00835E9F" w:rsidRDefault="007C756F" w:rsidP="00204763">
      <w:pPr>
        <w:jc w:val="both"/>
      </w:pPr>
      <w:r w:rsidRPr="00835E9F">
        <w:t>Page no.1 to be retyped on the stamp paper as above</w:t>
      </w:r>
    </w:p>
    <w:p w:rsidR="007C756F" w:rsidRPr="00835E9F" w:rsidRDefault="007C756F" w:rsidP="00204763">
      <w:pPr>
        <w:jc w:val="both"/>
      </w:pPr>
      <w:r w:rsidRPr="00835E9F">
        <w:t>3.   Page no. 2 –6 should be attached to the stamp paper</w:t>
      </w:r>
    </w:p>
    <w:p w:rsidR="007C756F" w:rsidRPr="00835E9F" w:rsidRDefault="007C756F" w:rsidP="007C756F">
      <w:r w:rsidRPr="00835E9F">
        <w:br w:type="page"/>
      </w:r>
    </w:p>
    <w:p w:rsidR="007C756F" w:rsidRPr="00835E9F" w:rsidRDefault="007C756F" w:rsidP="00204763">
      <w:pPr>
        <w:pStyle w:val="Heading1"/>
        <w:numPr>
          <w:ilvl w:val="0"/>
          <w:numId w:val="25"/>
        </w:numPr>
        <w:ind w:left="0" w:firstLine="0"/>
      </w:pPr>
      <w:bookmarkStart w:id="29" w:name="_Format_of_letter_5"/>
      <w:bookmarkStart w:id="30" w:name="_Toc444609558"/>
      <w:bookmarkEnd w:id="29"/>
      <w:r w:rsidRPr="00835E9F">
        <w:lastRenderedPageBreak/>
        <w:t>Format of letter to be given by the member for request of G-Sec / T-bills addition</w:t>
      </w:r>
      <w:bookmarkEnd w:id="30"/>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204763"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pPr>
    </w:p>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Pr>
        <w:overflowPunct w:val="0"/>
        <w:autoSpaceDE w:val="0"/>
        <w:adjustRightInd w:val="0"/>
        <w:ind w:right="-270"/>
        <w:jc w:val="both"/>
      </w:pPr>
    </w:p>
    <w:p w:rsidR="007C756F" w:rsidRPr="00835E9F" w:rsidRDefault="007C756F" w:rsidP="007C756F">
      <w:r w:rsidRPr="00835E9F">
        <w:t xml:space="preserve">                                                                                                </w:t>
      </w:r>
      <w:r w:rsidRPr="00835E9F">
        <w:rPr>
          <w:b/>
        </w:rPr>
        <w:t>E–Kuber ref</w:t>
      </w:r>
      <w:r w:rsidRPr="00835E9F">
        <w:t xml:space="preserve"> </w:t>
      </w:r>
      <w:r w:rsidRPr="00835E9F">
        <w:rPr>
          <w:b/>
        </w:rPr>
        <w:t>no</w:t>
      </w:r>
      <w:r w:rsidRPr="00835E9F">
        <w:t>:_________</w:t>
      </w:r>
    </w:p>
    <w:p w:rsidR="007C756F" w:rsidRPr="00835E9F" w:rsidRDefault="007C756F" w:rsidP="007C756F"/>
    <w:p w:rsidR="007C756F" w:rsidRPr="00835E9F" w:rsidRDefault="007C756F" w:rsidP="007C756F">
      <w:pPr>
        <w:rPr>
          <w:b/>
          <w:u w:val="single"/>
        </w:rPr>
      </w:pPr>
      <w:r w:rsidRPr="00835E9F">
        <w:rPr>
          <w:b/>
          <w:u w:val="single"/>
        </w:rPr>
        <w:t>Re: Request for Addition of Securities (G-Sec / T-bills) as Collaterals</w:t>
      </w:r>
    </w:p>
    <w:p w:rsidR="007C756F" w:rsidRPr="00835E9F" w:rsidRDefault="007C756F" w:rsidP="007C756F">
      <w:pPr>
        <w:rPr>
          <w:b/>
          <w:u w:val="single"/>
        </w:rPr>
      </w:pPr>
    </w:p>
    <w:p w:rsidR="007C756F" w:rsidRPr="00835E9F" w:rsidRDefault="007C756F" w:rsidP="007C756F">
      <w:pPr>
        <w:jc w:val="both"/>
      </w:pPr>
      <w:r w:rsidRPr="00835E9F">
        <w:t>We would like to deposit below mentioned G-Sec / T-bill as margin/security deposit in Capital Market 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72" w:type="dxa"/>
        <w:tblInd w:w="-612" w:type="dxa"/>
        <w:tblLook w:val="0000" w:firstRow="0" w:lastRow="0" w:firstColumn="0" w:lastColumn="0" w:noHBand="0" w:noVBand="0"/>
      </w:tblPr>
      <w:tblGrid>
        <w:gridCol w:w="1096"/>
        <w:gridCol w:w="1096"/>
        <w:gridCol w:w="933"/>
        <w:gridCol w:w="1093"/>
        <w:gridCol w:w="1377"/>
        <w:gridCol w:w="1669"/>
        <w:gridCol w:w="960"/>
        <w:gridCol w:w="1439"/>
        <w:gridCol w:w="1231"/>
      </w:tblGrid>
      <w:tr w:rsidR="007C756F" w:rsidRPr="00835E9F" w:rsidTr="00AB0670">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439"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3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09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439"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31"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 xml:space="preserve">Further we have initiated transfer of securities to SGL-II account of </w:t>
      </w:r>
      <w:r w:rsidR="00503C09">
        <w:t xml:space="preserve"> NSE Clearing Limited </w:t>
      </w:r>
      <w:r w:rsidRPr="00835E9F">
        <w:t xml:space="preserve">vide margin transfer through E-KUBER. You are requested to confirm the same and considered the above G-Sec / T-bills towards our margin/security deposit. </w:t>
      </w:r>
    </w:p>
    <w:p w:rsidR="007C756F" w:rsidRPr="00835E9F" w:rsidRDefault="007C756F" w:rsidP="007C756F">
      <w:pPr>
        <w:rPr>
          <w:b/>
          <w:u w:val="single"/>
        </w:rPr>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Pr="00835E9F" w:rsidRDefault="007C756F" w:rsidP="00503C09">
      <w:pPr>
        <w:pStyle w:val="Heading1"/>
        <w:numPr>
          <w:ilvl w:val="0"/>
          <w:numId w:val="25"/>
        </w:numPr>
        <w:ind w:left="0" w:firstLine="0"/>
      </w:pPr>
      <w:bookmarkStart w:id="31" w:name="_Format_of_letter_6"/>
      <w:bookmarkEnd w:id="31"/>
      <w:r w:rsidRPr="00835E9F">
        <w:br w:type="page"/>
      </w:r>
      <w:bookmarkStart w:id="32" w:name="_Toc444609559"/>
      <w:r w:rsidRPr="00835E9F">
        <w:lastRenderedPageBreak/>
        <w:t>Format of letter to be given by the member for request of G-Sec / T-bills release</w:t>
      </w:r>
      <w:bookmarkEnd w:id="32"/>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503C09"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 w:rsidR="007C756F" w:rsidRPr="00835E9F" w:rsidRDefault="007C756F" w:rsidP="007C756F">
      <w:pPr>
        <w:rPr>
          <w:b/>
          <w:u w:val="single"/>
        </w:rPr>
      </w:pPr>
      <w:r w:rsidRPr="00835E9F">
        <w:rPr>
          <w:b/>
          <w:u w:val="single"/>
        </w:rPr>
        <w:t>Re: Request for release of Securities (G-Sec / T-bills)</w:t>
      </w:r>
    </w:p>
    <w:p w:rsidR="007C756F" w:rsidRPr="00835E9F" w:rsidRDefault="007C756F" w:rsidP="007C756F">
      <w:pPr>
        <w:rPr>
          <w:b/>
          <w:u w:val="single"/>
        </w:rPr>
      </w:pPr>
      <w:r w:rsidRPr="00835E9F">
        <w:rPr>
          <w:b/>
          <w:u w:val="single"/>
        </w:rPr>
        <w:t xml:space="preserve"> </w:t>
      </w:r>
    </w:p>
    <w:p w:rsidR="007C756F" w:rsidRPr="00835E9F" w:rsidRDefault="007C756F" w:rsidP="007C756F">
      <w:pPr>
        <w:jc w:val="both"/>
      </w:pPr>
      <w:r w:rsidRPr="00835E9F">
        <w:t>Please release the below mentioned G-Sec / T-bills provided as margin/security deposit in Capital Market 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7C756F" w:rsidRPr="00835E9F" w:rsidTr="00AB0670">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Holder Name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The G-Sec / T-bills may be transferred to our above mentioned SGL account.</w:t>
      </w:r>
    </w:p>
    <w:p w:rsidR="007C756F" w:rsidRPr="00835E9F" w:rsidRDefault="007C756F" w:rsidP="007C756F">
      <w:pPr>
        <w:jc w:val="both"/>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Default="007C756F"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C2355D" w:rsidRPr="00503C09" w:rsidRDefault="00C2355D" w:rsidP="00503C09">
      <w:pPr>
        <w:adjustRightInd w:val="0"/>
        <w:spacing w:line="240" w:lineRule="atLeast"/>
        <w:rPr>
          <w:b/>
        </w:rPr>
      </w:pPr>
    </w:p>
    <w:sectPr w:rsidR="00C2355D" w:rsidRPr="00503C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73" w:rsidRDefault="000F0873" w:rsidP="000F0873">
      <w:r>
        <w:separator/>
      </w:r>
    </w:p>
  </w:endnote>
  <w:endnote w:type="continuationSeparator" w:id="0">
    <w:p w:rsidR="000F0873" w:rsidRDefault="000F0873"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73" w:rsidRDefault="000F0873" w:rsidP="000F0873">
      <w:r>
        <w:separator/>
      </w:r>
    </w:p>
  </w:footnote>
  <w:footnote w:type="continuationSeparator" w:id="0">
    <w:p w:rsidR="000F0873" w:rsidRDefault="000F0873"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7126837"/>
    <w:multiLevelType w:val="hybridMultilevel"/>
    <w:tmpl w:val="B6E64E2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584D72"/>
    <w:multiLevelType w:val="hybridMultilevel"/>
    <w:tmpl w:val="2A405090"/>
    <w:lvl w:ilvl="0" w:tplc="4DF2B0E0">
      <w:start w:val="1"/>
      <w:numFmt w:val="decimal"/>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8">
    <w:nsid w:val="44CB6566"/>
    <w:multiLevelType w:val="hybridMultilevel"/>
    <w:tmpl w:val="7B2A96E8"/>
    <w:lvl w:ilvl="0" w:tplc="0E182F2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6B872BE"/>
    <w:multiLevelType w:val="hybridMultilevel"/>
    <w:tmpl w:val="3B38495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7143A15"/>
    <w:multiLevelType w:val="hybridMultilevel"/>
    <w:tmpl w:val="E8800B2C"/>
    <w:lvl w:ilvl="0" w:tplc="FFFFFFFF">
      <w:start w:val="1"/>
      <w:numFmt w:val="decimal"/>
      <w:lvlText w:val="%1."/>
      <w:lvlJc w:val="left"/>
      <w:pPr>
        <w:tabs>
          <w:tab w:val="num" w:pos="360"/>
        </w:tabs>
        <w:ind w:left="36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9">
    <w:nsid w:val="7C8834D8"/>
    <w:multiLevelType w:val="hybridMultilevel"/>
    <w:tmpl w:val="997A5008"/>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lvlOverride w:ilvl="0">
      <w:startOverride w:val="1"/>
    </w:lvlOverride>
  </w:num>
  <w:num w:numId="11">
    <w:abstractNumId w:val="10"/>
  </w:num>
  <w:num w:numId="12">
    <w:abstractNumId w:val="0"/>
  </w:num>
  <w:num w:numId="13">
    <w:abstractNumId w:val="18"/>
    <w:lvlOverride w:ilvl="0">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lvlOverride w:ilvl="0">
      <w:startOverride w:val="1"/>
    </w:lvlOverride>
  </w:num>
  <w:num w:numId="17">
    <w:abstractNumId w:val="6"/>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2D"/>
    <w:rsid w:val="00012594"/>
    <w:rsid w:val="000F0873"/>
    <w:rsid w:val="001C3764"/>
    <w:rsid w:val="00204763"/>
    <w:rsid w:val="002C5054"/>
    <w:rsid w:val="0035559F"/>
    <w:rsid w:val="0047552D"/>
    <w:rsid w:val="00503C09"/>
    <w:rsid w:val="005609EF"/>
    <w:rsid w:val="00604010"/>
    <w:rsid w:val="00674B7E"/>
    <w:rsid w:val="007C756F"/>
    <w:rsid w:val="00947AB1"/>
    <w:rsid w:val="00972B1F"/>
    <w:rsid w:val="00A713E4"/>
    <w:rsid w:val="00C2355D"/>
    <w:rsid w:val="00C92BB1"/>
    <w:rsid w:val="00D12E59"/>
    <w:rsid w:val="00E550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3D462-A992-4499-8FA0-39043118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basedOn w:val="Normal"/>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32</Pages>
  <Words>9533</Words>
  <Characters>54339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Harshal Dalal (CCRSK)</dc:creator>
  <cp:keywords/>
  <dc:description/>
  <cp:lastModifiedBy>Nikhil Dedhia (NSCCL)</cp:lastModifiedBy>
  <cp:revision>15</cp:revision>
  <dcterms:created xsi:type="dcterms:W3CDTF">2018-08-06T09:21:00Z</dcterms:created>
  <dcterms:modified xsi:type="dcterms:W3CDTF">2018-08-29T09:50:00Z</dcterms:modified>
</cp:coreProperties>
</file>