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57C" w14:textId="77777777" w:rsidR="00D709A3" w:rsidRPr="00AF0C2B" w:rsidRDefault="00EB046B" w:rsidP="00C876A5">
      <w:pPr>
        <w:spacing w:line="240" w:lineRule="auto"/>
        <w:jc w:val="both"/>
        <w:rPr>
          <w:rFonts w:ascii="Times New Roman" w:hAnsi="Times New Roman"/>
          <w:b/>
        </w:rPr>
      </w:pPr>
      <w:r w:rsidRPr="00AF0C2B">
        <w:rPr>
          <w:rFonts w:ascii="Times New Roman" w:hAnsi="Times New Roman"/>
          <w:b/>
          <w:noProof/>
        </w:rPr>
        <w:t>List of documents/detail</w:t>
      </w:r>
      <w:r w:rsidR="00756595" w:rsidRPr="00AF0C2B">
        <w:rPr>
          <w:rFonts w:ascii="Times New Roman" w:hAnsi="Times New Roman"/>
          <w:b/>
          <w:noProof/>
        </w:rPr>
        <w:t>s required for listing of Units</w:t>
      </w:r>
      <w:r w:rsidRPr="00AF0C2B">
        <w:rPr>
          <w:rFonts w:ascii="Times New Roman" w:hAnsi="Times New Roman"/>
          <w:b/>
          <w:noProof/>
        </w:rPr>
        <w:t>/ securities</w:t>
      </w:r>
      <w:r w:rsidRPr="00AF0C2B">
        <w:rPr>
          <w:rFonts w:ascii="Times New Roman" w:hAnsi="Times New Roman"/>
          <w:b/>
        </w:rPr>
        <w:t xml:space="preserve"> </w:t>
      </w:r>
      <w:r w:rsidR="00EC6587" w:rsidRPr="00AF0C2B">
        <w:rPr>
          <w:rFonts w:ascii="Times New Roman" w:hAnsi="Times New Roman"/>
          <w:b/>
        </w:rPr>
        <w:t>allotted</w:t>
      </w:r>
      <w:r w:rsidRPr="00AF0C2B">
        <w:rPr>
          <w:rFonts w:ascii="Times New Roman" w:hAnsi="Times New Roman"/>
          <w:b/>
        </w:rPr>
        <w:t xml:space="preserve"> on </w:t>
      </w:r>
      <w:r w:rsidR="00EC6587" w:rsidRPr="00AF0C2B">
        <w:rPr>
          <w:rFonts w:ascii="Times New Roman" w:hAnsi="Times New Roman"/>
          <w:b/>
        </w:rPr>
        <w:t>preferential basis</w:t>
      </w:r>
    </w:p>
    <w:tbl>
      <w:tblPr>
        <w:tblpPr w:leftFromText="180" w:rightFromText="180" w:vertAnchor="page" w:horzAnchor="margin" w:tblpY="2447"/>
        <w:tblW w:w="9488" w:type="dxa"/>
        <w:tblLook w:val="04A0" w:firstRow="1" w:lastRow="0" w:firstColumn="1" w:lastColumn="0" w:noHBand="0" w:noVBand="1"/>
      </w:tblPr>
      <w:tblGrid>
        <w:gridCol w:w="699"/>
        <w:gridCol w:w="7371"/>
        <w:gridCol w:w="1418"/>
      </w:tblGrid>
      <w:tr w:rsidR="00EB046B" w:rsidRPr="00AF0C2B" w14:paraId="56A8CAAA" w14:textId="77777777" w:rsidTr="00EB046B">
        <w:trPr>
          <w:trHeight w:val="315"/>
        </w:trPr>
        <w:tc>
          <w:tcPr>
            <w:tcW w:w="699" w:type="dxa"/>
            <w:tcBorders>
              <w:top w:val="single" w:sz="8" w:space="0" w:color="000000"/>
              <w:left w:val="single" w:sz="8" w:space="0" w:color="000000"/>
              <w:bottom w:val="single" w:sz="8" w:space="0" w:color="000000"/>
              <w:right w:val="single" w:sz="8" w:space="0" w:color="000000"/>
            </w:tcBorders>
            <w:noWrap/>
            <w:vAlign w:val="center"/>
            <w:hideMark/>
          </w:tcPr>
          <w:p w14:paraId="68F7FB0E" w14:textId="77777777" w:rsidR="00EB046B" w:rsidRPr="00AF0C2B" w:rsidRDefault="00EB046B" w:rsidP="00EB046B">
            <w:pPr>
              <w:spacing w:after="0" w:line="240" w:lineRule="auto"/>
              <w:jc w:val="center"/>
              <w:rPr>
                <w:rFonts w:ascii="Times New Roman" w:eastAsia="Times New Roman" w:hAnsi="Times New Roman"/>
                <w:b/>
                <w:bCs/>
                <w:color w:val="000000"/>
                <w:lang w:val="en-IN" w:eastAsia="en-IN"/>
              </w:rPr>
            </w:pPr>
            <w:r w:rsidRPr="00AF0C2B">
              <w:rPr>
                <w:rFonts w:ascii="Times New Roman" w:eastAsia="Times New Roman" w:hAnsi="Times New Roman"/>
                <w:b/>
                <w:bCs/>
                <w:color w:val="000000"/>
                <w:lang w:eastAsia="en-IN"/>
              </w:rPr>
              <w:t>Sr. No.</w:t>
            </w:r>
          </w:p>
        </w:tc>
        <w:tc>
          <w:tcPr>
            <w:tcW w:w="7371" w:type="dxa"/>
            <w:tcBorders>
              <w:top w:val="single" w:sz="8" w:space="0" w:color="000000"/>
              <w:left w:val="nil"/>
              <w:bottom w:val="single" w:sz="8" w:space="0" w:color="000000"/>
              <w:right w:val="single" w:sz="8" w:space="0" w:color="000000"/>
            </w:tcBorders>
            <w:noWrap/>
            <w:vAlign w:val="center"/>
            <w:hideMark/>
          </w:tcPr>
          <w:p w14:paraId="0C672D18" w14:textId="77777777" w:rsidR="00EB046B" w:rsidRPr="00AF0C2B" w:rsidRDefault="00EB046B" w:rsidP="00EB046B">
            <w:pPr>
              <w:spacing w:after="0" w:line="240" w:lineRule="auto"/>
              <w:rPr>
                <w:rFonts w:ascii="Times New Roman" w:eastAsia="Times New Roman" w:hAnsi="Times New Roman"/>
                <w:b/>
                <w:bCs/>
                <w:color w:val="000000"/>
                <w:lang w:val="en-IN" w:eastAsia="en-IN"/>
              </w:rPr>
            </w:pPr>
            <w:r w:rsidRPr="00AF0C2B">
              <w:rPr>
                <w:rFonts w:ascii="Times New Roman" w:eastAsia="Times New Roman" w:hAnsi="Times New Roman"/>
                <w:b/>
                <w:bCs/>
                <w:color w:val="000000"/>
                <w:lang w:eastAsia="en-IN"/>
              </w:rPr>
              <w:t>List of Documents/ details to be submitted</w:t>
            </w:r>
          </w:p>
        </w:tc>
        <w:tc>
          <w:tcPr>
            <w:tcW w:w="1418" w:type="dxa"/>
            <w:tcBorders>
              <w:top w:val="single" w:sz="8" w:space="0" w:color="000000"/>
              <w:left w:val="nil"/>
              <w:bottom w:val="single" w:sz="8" w:space="0" w:color="000000"/>
              <w:right w:val="single" w:sz="8" w:space="0" w:color="000000"/>
            </w:tcBorders>
          </w:tcPr>
          <w:p w14:paraId="6D399F7F" w14:textId="77777777" w:rsidR="00EB046B" w:rsidRPr="00AF0C2B" w:rsidRDefault="00EB046B" w:rsidP="00EB046B">
            <w:pPr>
              <w:spacing w:after="0" w:line="240" w:lineRule="auto"/>
              <w:jc w:val="center"/>
              <w:rPr>
                <w:rFonts w:ascii="Times New Roman" w:eastAsia="Times New Roman" w:hAnsi="Times New Roman"/>
                <w:b/>
                <w:bCs/>
                <w:color w:val="000000"/>
                <w:lang w:eastAsia="en-IN"/>
              </w:rPr>
            </w:pPr>
            <w:r w:rsidRPr="00AF0C2B">
              <w:rPr>
                <w:rFonts w:ascii="Times New Roman" w:hAnsi="Times New Roman"/>
                <w:b/>
              </w:rPr>
              <w:t>Yes/No/Not Applicable</w:t>
            </w:r>
          </w:p>
        </w:tc>
      </w:tr>
      <w:tr w:rsidR="00EB046B" w:rsidRPr="00AF0C2B" w14:paraId="53435FCF" w14:textId="77777777" w:rsidTr="00D52F98">
        <w:trPr>
          <w:trHeight w:val="443"/>
        </w:trPr>
        <w:tc>
          <w:tcPr>
            <w:tcW w:w="699" w:type="dxa"/>
            <w:tcBorders>
              <w:top w:val="nil"/>
              <w:left w:val="single" w:sz="8" w:space="0" w:color="000000"/>
              <w:bottom w:val="single" w:sz="8" w:space="0" w:color="000000"/>
              <w:right w:val="single" w:sz="8" w:space="0" w:color="000000"/>
            </w:tcBorders>
            <w:noWrap/>
            <w:vAlign w:val="center"/>
            <w:hideMark/>
          </w:tcPr>
          <w:p w14:paraId="2473BB98" w14:textId="77777777" w:rsidR="00EB046B" w:rsidRPr="00AF0C2B" w:rsidRDefault="00EB046B" w:rsidP="00EB046B">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1</w:t>
            </w:r>
          </w:p>
        </w:tc>
        <w:tc>
          <w:tcPr>
            <w:tcW w:w="7371" w:type="dxa"/>
            <w:tcBorders>
              <w:top w:val="nil"/>
              <w:left w:val="nil"/>
              <w:bottom w:val="single" w:sz="8" w:space="0" w:color="000000"/>
              <w:right w:val="single" w:sz="8" w:space="0" w:color="000000"/>
            </w:tcBorders>
            <w:noWrap/>
            <w:vAlign w:val="center"/>
            <w:hideMark/>
          </w:tcPr>
          <w:p w14:paraId="06F075E9" w14:textId="77777777" w:rsidR="00EB046B" w:rsidRPr="00AF0C2B" w:rsidRDefault="00EB046B" w:rsidP="00EB046B">
            <w:pPr>
              <w:spacing w:after="0" w:line="240" w:lineRule="auto"/>
              <w:jc w:val="both"/>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 xml:space="preserve">Part I-Letter of Application as per the format enclosed in </w:t>
            </w:r>
            <w:r w:rsidRPr="00AF0C2B">
              <w:rPr>
                <w:rFonts w:ascii="Times New Roman" w:eastAsia="Times New Roman" w:hAnsi="Times New Roman"/>
                <w:b/>
                <w:bCs/>
                <w:color w:val="000000"/>
                <w:lang w:eastAsia="en-IN"/>
              </w:rPr>
              <w:t>Annexure I</w:t>
            </w:r>
          </w:p>
        </w:tc>
        <w:tc>
          <w:tcPr>
            <w:tcW w:w="1418" w:type="dxa"/>
            <w:tcBorders>
              <w:top w:val="nil"/>
              <w:left w:val="nil"/>
              <w:bottom w:val="single" w:sz="8" w:space="0" w:color="000000"/>
              <w:right w:val="single" w:sz="8" w:space="0" w:color="000000"/>
            </w:tcBorders>
          </w:tcPr>
          <w:p w14:paraId="51E82E41" w14:textId="77777777" w:rsidR="00EB046B" w:rsidRPr="00AF0C2B" w:rsidRDefault="00EB046B" w:rsidP="00EB046B">
            <w:pPr>
              <w:spacing w:after="0" w:line="240" w:lineRule="auto"/>
              <w:jc w:val="both"/>
              <w:rPr>
                <w:rFonts w:ascii="Times New Roman" w:eastAsia="Times New Roman" w:hAnsi="Times New Roman"/>
                <w:color w:val="000000"/>
                <w:lang w:eastAsia="en-IN"/>
              </w:rPr>
            </w:pPr>
          </w:p>
        </w:tc>
      </w:tr>
      <w:tr w:rsidR="00EB046B" w:rsidRPr="00AF0C2B" w14:paraId="4EDE53E1" w14:textId="77777777" w:rsidTr="00D52F98">
        <w:trPr>
          <w:trHeight w:val="239"/>
        </w:trPr>
        <w:tc>
          <w:tcPr>
            <w:tcW w:w="699" w:type="dxa"/>
            <w:tcBorders>
              <w:top w:val="nil"/>
              <w:left w:val="single" w:sz="8" w:space="0" w:color="000000"/>
              <w:bottom w:val="single" w:sz="8" w:space="0" w:color="000000"/>
              <w:right w:val="single" w:sz="8" w:space="0" w:color="000000"/>
            </w:tcBorders>
            <w:noWrap/>
            <w:vAlign w:val="center"/>
            <w:hideMark/>
          </w:tcPr>
          <w:p w14:paraId="5ABF6D20" w14:textId="77777777" w:rsidR="00EB046B" w:rsidRPr="00AF0C2B" w:rsidRDefault="00EB046B" w:rsidP="00EB046B">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2</w:t>
            </w:r>
          </w:p>
        </w:tc>
        <w:tc>
          <w:tcPr>
            <w:tcW w:w="7371" w:type="dxa"/>
            <w:tcBorders>
              <w:top w:val="nil"/>
              <w:left w:val="nil"/>
              <w:bottom w:val="single" w:sz="8" w:space="0" w:color="000000"/>
              <w:right w:val="single" w:sz="8" w:space="0" w:color="000000"/>
            </w:tcBorders>
            <w:noWrap/>
            <w:vAlign w:val="center"/>
            <w:hideMark/>
          </w:tcPr>
          <w:p w14:paraId="7CCA5829" w14:textId="77777777" w:rsidR="00EB046B" w:rsidRPr="00AF0C2B" w:rsidRDefault="003138F6" w:rsidP="0074045F">
            <w:pPr>
              <w:spacing w:after="0" w:line="240" w:lineRule="auto"/>
              <w:jc w:val="both"/>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Part II</w:t>
            </w:r>
            <w:r w:rsidR="00EB046B" w:rsidRPr="00AF0C2B">
              <w:rPr>
                <w:rFonts w:ascii="Times New Roman" w:eastAsia="Times New Roman" w:hAnsi="Times New Roman"/>
                <w:color w:val="000000"/>
                <w:lang w:eastAsia="en-IN"/>
              </w:rPr>
              <w:t xml:space="preserve">-Issue Details as per the format enclosed in </w:t>
            </w:r>
            <w:r w:rsidR="00EB046B" w:rsidRPr="00AF0C2B">
              <w:rPr>
                <w:rFonts w:ascii="Times New Roman" w:eastAsia="Times New Roman" w:hAnsi="Times New Roman"/>
                <w:b/>
                <w:bCs/>
                <w:color w:val="000000"/>
                <w:lang w:eastAsia="en-IN"/>
              </w:rPr>
              <w:t>Annexure II</w:t>
            </w:r>
            <w:r w:rsidR="00EB046B" w:rsidRPr="00AF0C2B">
              <w:rPr>
                <w:rFonts w:ascii="Times New Roman" w:eastAsia="Times New Roman" w:hAnsi="Times New Roman"/>
                <w:color w:val="000000"/>
                <w:lang w:eastAsia="en-IN"/>
              </w:rPr>
              <w:t xml:space="preserve"> </w:t>
            </w:r>
          </w:p>
        </w:tc>
        <w:tc>
          <w:tcPr>
            <w:tcW w:w="1418" w:type="dxa"/>
            <w:tcBorders>
              <w:top w:val="nil"/>
              <w:left w:val="nil"/>
              <w:bottom w:val="single" w:sz="8" w:space="0" w:color="000000"/>
              <w:right w:val="single" w:sz="8" w:space="0" w:color="000000"/>
            </w:tcBorders>
          </w:tcPr>
          <w:p w14:paraId="79A5208A" w14:textId="77777777" w:rsidR="00EB046B" w:rsidRPr="00AF0C2B" w:rsidRDefault="00EB046B" w:rsidP="00EB046B">
            <w:pPr>
              <w:spacing w:after="0" w:line="240" w:lineRule="auto"/>
              <w:jc w:val="both"/>
              <w:rPr>
                <w:rFonts w:ascii="Times New Roman" w:eastAsia="Times New Roman" w:hAnsi="Times New Roman"/>
                <w:color w:val="000000"/>
                <w:lang w:eastAsia="en-IN"/>
              </w:rPr>
            </w:pPr>
          </w:p>
        </w:tc>
      </w:tr>
      <w:tr w:rsidR="00EB046B" w:rsidRPr="00AF0C2B" w14:paraId="68E16E6A" w14:textId="77777777" w:rsidTr="00D52F98">
        <w:trPr>
          <w:trHeight w:val="708"/>
        </w:trPr>
        <w:tc>
          <w:tcPr>
            <w:tcW w:w="699" w:type="dxa"/>
            <w:tcBorders>
              <w:top w:val="nil"/>
              <w:left w:val="single" w:sz="8" w:space="0" w:color="000000"/>
              <w:bottom w:val="single" w:sz="8" w:space="0" w:color="000000"/>
              <w:right w:val="single" w:sz="8" w:space="0" w:color="000000"/>
            </w:tcBorders>
            <w:noWrap/>
            <w:vAlign w:val="center"/>
            <w:hideMark/>
          </w:tcPr>
          <w:p w14:paraId="4244C16B" w14:textId="77777777" w:rsidR="00EB046B" w:rsidRPr="00AF0C2B" w:rsidRDefault="00EB046B" w:rsidP="00EB046B">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3</w:t>
            </w:r>
          </w:p>
        </w:tc>
        <w:tc>
          <w:tcPr>
            <w:tcW w:w="7371" w:type="dxa"/>
            <w:tcBorders>
              <w:top w:val="nil"/>
              <w:left w:val="nil"/>
              <w:bottom w:val="single" w:sz="8" w:space="0" w:color="000000"/>
              <w:right w:val="single" w:sz="8" w:space="0" w:color="000000"/>
            </w:tcBorders>
            <w:noWrap/>
            <w:vAlign w:val="center"/>
            <w:hideMark/>
          </w:tcPr>
          <w:p w14:paraId="62BD082D" w14:textId="77777777" w:rsidR="00EB046B" w:rsidRPr="00AF0C2B" w:rsidRDefault="00EB046B" w:rsidP="00EB046B">
            <w:pPr>
              <w:spacing w:after="0" w:line="240" w:lineRule="auto"/>
              <w:jc w:val="both"/>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Certified copy of th</w:t>
            </w:r>
            <w:r w:rsidR="00756595" w:rsidRPr="00AF0C2B">
              <w:rPr>
                <w:rFonts w:ascii="Times New Roman" w:eastAsia="Times New Roman" w:hAnsi="Times New Roman"/>
                <w:color w:val="000000"/>
                <w:lang w:eastAsia="en-IN"/>
              </w:rPr>
              <w:t>e resolution passed by the unit</w:t>
            </w:r>
            <w:r w:rsidRPr="00AF0C2B">
              <w:rPr>
                <w:rFonts w:ascii="Times New Roman" w:eastAsia="Times New Roman" w:hAnsi="Times New Roman"/>
                <w:color w:val="000000"/>
                <w:lang w:eastAsia="en-IN"/>
              </w:rPr>
              <w:t xml:space="preserve">holders at the AGM /EGM/Postal Ballot approving the preferential </w:t>
            </w:r>
            <w:r w:rsidR="003138F6" w:rsidRPr="00AF0C2B">
              <w:rPr>
                <w:rFonts w:ascii="Times New Roman" w:eastAsia="Times New Roman" w:hAnsi="Times New Roman"/>
                <w:color w:val="000000"/>
                <w:lang w:eastAsia="en-IN"/>
              </w:rPr>
              <w:t>issue</w:t>
            </w:r>
            <w:r w:rsidRPr="00AF0C2B">
              <w:rPr>
                <w:rFonts w:ascii="Times New Roman" w:eastAsia="Times New Roman" w:hAnsi="Times New Roman"/>
                <w:color w:val="000000"/>
                <w:lang w:eastAsia="en-IN"/>
              </w:rPr>
              <w:t>/ private placement</w:t>
            </w:r>
          </w:p>
        </w:tc>
        <w:tc>
          <w:tcPr>
            <w:tcW w:w="1418" w:type="dxa"/>
            <w:tcBorders>
              <w:top w:val="nil"/>
              <w:left w:val="nil"/>
              <w:bottom w:val="single" w:sz="8" w:space="0" w:color="000000"/>
              <w:right w:val="single" w:sz="8" w:space="0" w:color="000000"/>
            </w:tcBorders>
          </w:tcPr>
          <w:p w14:paraId="08EF8C2E" w14:textId="77777777" w:rsidR="00EB046B" w:rsidRPr="00AF0C2B" w:rsidRDefault="00EB046B" w:rsidP="00EB046B">
            <w:pPr>
              <w:spacing w:after="0" w:line="240" w:lineRule="auto"/>
              <w:jc w:val="both"/>
              <w:rPr>
                <w:rFonts w:ascii="Times New Roman" w:eastAsia="Times New Roman" w:hAnsi="Times New Roman"/>
                <w:color w:val="000000"/>
                <w:lang w:eastAsia="en-IN"/>
              </w:rPr>
            </w:pPr>
          </w:p>
        </w:tc>
      </w:tr>
      <w:tr w:rsidR="00EB046B" w:rsidRPr="00AF0C2B" w14:paraId="15C2B27A" w14:textId="77777777" w:rsidTr="00D52F98">
        <w:trPr>
          <w:trHeight w:val="677"/>
        </w:trPr>
        <w:tc>
          <w:tcPr>
            <w:tcW w:w="699" w:type="dxa"/>
            <w:tcBorders>
              <w:top w:val="nil"/>
              <w:left w:val="single" w:sz="8" w:space="0" w:color="000000"/>
              <w:bottom w:val="single" w:sz="8" w:space="0" w:color="000000"/>
              <w:right w:val="single" w:sz="8" w:space="0" w:color="000000"/>
            </w:tcBorders>
            <w:noWrap/>
            <w:vAlign w:val="center"/>
            <w:hideMark/>
          </w:tcPr>
          <w:p w14:paraId="2B55D112" w14:textId="77777777" w:rsidR="00EB046B" w:rsidRPr="00AF0C2B" w:rsidRDefault="00EB046B" w:rsidP="00EB046B">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4</w:t>
            </w:r>
          </w:p>
        </w:tc>
        <w:tc>
          <w:tcPr>
            <w:tcW w:w="7371" w:type="dxa"/>
            <w:tcBorders>
              <w:top w:val="nil"/>
              <w:left w:val="nil"/>
              <w:bottom w:val="single" w:sz="8" w:space="0" w:color="000000"/>
              <w:right w:val="single" w:sz="8" w:space="0" w:color="000000"/>
            </w:tcBorders>
            <w:noWrap/>
            <w:vAlign w:val="center"/>
            <w:hideMark/>
          </w:tcPr>
          <w:p w14:paraId="16425CFC" w14:textId="77777777" w:rsidR="00EB046B" w:rsidRPr="00AF0C2B" w:rsidRDefault="00EB046B" w:rsidP="00FA5C9B">
            <w:pPr>
              <w:spacing w:after="0" w:line="240" w:lineRule="auto"/>
              <w:jc w:val="both"/>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 xml:space="preserve">Certified copy of the resolution passed by the </w:t>
            </w:r>
            <w:r w:rsidR="00756595" w:rsidRPr="00AF0C2B">
              <w:rPr>
                <w:rFonts w:ascii="Times New Roman" w:eastAsia="Times New Roman" w:hAnsi="Times New Roman"/>
                <w:color w:val="000000"/>
                <w:lang w:eastAsia="en-IN"/>
              </w:rPr>
              <w:t>Trust</w:t>
            </w:r>
            <w:r w:rsidR="003138F6" w:rsidRPr="00AF0C2B">
              <w:rPr>
                <w:rFonts w:ascii="Times New Roman" w:eastAsia="Times New Roman" w:hAnsi="Times New Roman"/>
                <w:color w:val="000000"/>
                <w:lang w:eastAsia="en-IN"/>
              </w:rPr>
              <w:t>/B</w:t>
            </w:r>
            <w:r w:rsidR="00FA5C9B" w:rsidRPr="00AF0C2B">
              <w:rPr>
                <w:rFonts w:ascii="Times New Roman" w:eastAsia="Times New Roman" w:hAnsi="Times New Roman"/>
                <w:color w:val="000000"/>
                <w:lang w:eastAsia="en-IN"/>
              </w:rPr>
              <w:t xml:space="preserve">oard of </w:t>
            </w:r>
            <w:r w:rsidR="003138F6" w:rsidRPr="00AF0C2B">
              <w:rPr>
                <w:rFonts w:ascii="Times New Roman" w:eastAsia="Times New Roman" w:hAnsi="Times New Roman"/>
                <w:color w:val="000000"/>
                <w:lang w:eastAsia="en-IN"/>
              </w:rPr>
              <w:t>D</w:t>
            </w:r>
            <w:r w:rsidR="00FA5C9B" w:rsidRPr="00AF0C2B">
              <w:rPr>
                <w:rFonts w:ascii="Times New Roman" w:eastAsia="Times New Roman" w:hAnsi="Times New Roman"/>
                <w:color w:val="000000"/>
                <w:lang w:eastAsia="en-IN"/>
              </w:rPr>
              <w:t>irectors</w:t>
            </w:r>
            <w:r w:rsidR="003138F6" w:rsidRPr="00AF0C2B">
              <w:rPr>
                <w:rFonts w:ascii="Times New Roman" w:eastAsia="Times New Roman" w:hAnsi="Times New Roman"/>
                <w:color w:val="000000"/>
                <w:lang w:eastAsia="en-IN"/>
              </w:rPr>
              <w:t xml:space="preserve"> </w:t>
            </w:r>
            <w:r w:rsidRPr="00AF0C2B">
              <w:rPr>
                <w:rFonts w:ascii="Times New Roman" w:eastAsia="Times New Roman" w:hAnsi="Times New Roman"/>
                <w:color w:val="000000"/>
                <w:lang w:eastAsia="en-IN"/>
              </w:rPr>
              <w:t>for allotment of Units on prefere</w:t>
            </w:r>
            <w:r w:rsidR="00FA5C9B" w:rsidRPr="00AF0C2B">
              <w:rPr>
                <w:rFonts w:ascii="Times New Roman" w:eastAsia="Times New Roman" w:hAnsi="Times New Roman"/>
                <w:color w:val="000000"/>
                <w:lang w:eastAsia="en-IN"/>
              </w:rPr>
              <w:t>ntial / private placement basis</w:t>
            </w:r>
          </w:p>
        </w:tc>
        <w:tc>
          <w:tcPr>
            <w:tcW w:w="1418" w:type="dxa"/>
            <w:tcBorders>
              <w:top w:val="nil"/>
              <w:left w:val="nil"/>
              <w:bottom w:val="single" w:sz="8" w:space="0" w:color="000000"/>
              <w:right w:val="single" w:sz="8" w:space="0" w:color="000000"/>
            </w:tcBorders>
          </w:tcPr>
          <w:p w14:paraId="0AF5E0EE" w14:textId="77777777" w:rsidR="00EB046B" w:rsidRPr="00AF0C2B" w:rsidRDefault="00EB046B" w:rsidP="00EB046B">
            <w:pPr>
              <w:spacing w:after="0" w:line="240" w:lineRule="auto"/>
              <w:jc w:val="both"/>
              <w:rPr>
                <w:rFonts w:ascii="Times New Roman" w:eastAsia="Times New Roman" w:hAnsi="Times New Roman"/>
                <w:color w:val="000000"/>
                <w:lang w:eastAsia="en-IN"/>
              </w:rPr>
            </w:pPr>
          </w:p>
        </w:tc>
      </w:tr>
      <w:tr w:rsidR="00C16CBC" w:rsidRPr="00AF0C2B" w14:paraId="7E9C382D" w14:textId="77777777" w:rsidTr="00D52F98">
        <w:trPr>
          <w:trHeight w:val="841"/>
        </w:trPr>
        <w:tc>
          <w:tcPr>
            <w:tcW w:w="699" w:type="dxa"/>
            <w:tcBorders>
              <w:top w:val="nil"/>
              <w:left w:val="single" w:sz="8" w:space="0" w:color="000000"/>
              <w:bottom w:val="single" w:sz="8" w:space="0" w:color="000000"/>
              <w:right w:val="single" w:sz="8" w:space="0" w:color="000000"/>
            </w:tcBorders>
            <w:noWrap/>
            <w:vAlign w:val="center"/>
          </w:tcPr>
          <w:p w14:paraId="6945A5A5" w14:textId="77777777" w:rsidR="00C16CBC" w:rsidRPr="00AF0C2B" w:rsidRDefault="00C16CBC" w:rsidP="00C16CBC">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5</w:t>
            </w:r>
          </w:p>
        </w:tc>
        <w:tc>
          <w:tcPr>
            <w:tcW w:w="7371" w:type="dxa"/>
            <w:tcBorders>
              <w:top w:val="nil"/>
              <w:left w:val="nil"/>
              <w:bottom w:val="single" w:sz="8" w:space="0" w:color="000000"/>
              <w:right w:val="single" w:sz="8" w:space="0" w:color="000000"/>
            </w:tcBorders>
            <w:noWrap/>
            <w:vAlign w:val="center"/>
          </w:tcPr>
          <w:p w14:paraId="2FF0950B" w14:textId="77777777" w:rsidR="00C16CBC" w:rsidRPr="00AF0C2B" w:rsidRDefault="00EC6587" w:rsidP="00F35385">
            <w:pPr>
              <w:spacing w:after="0" w:line="240" w:lineRule="auto"/>
              <w:jc w:val="both"/>
              <w:rPr>
                <w:rFonts w:ascii="Times New Roman" w:eastAsia="Times New Roman" w:hAnsi="Times New Roman"/>
                <w:color w:val="000000"/>
                <w:lang w:eastAsia="en-IN"/>
              </w:rPr>
            </w:pPr>
            <w:r w:rsidRPr="00AF0C2B">
              <w:rPr>
                <w:rFonts w:ascii="Times New Roman" w:eastAsia="Times New Roman" w:hAnsi="Times New Roman"/>
                <w:color w:val="000000"/>
                <w:lang w:eastAsia="en-IN"/>
              </w:rPr>
              <w:t xml:space="preserve">Certified true copy of the unit holding pattern of the </w:t>
            </w:r>
            <w:r w:rsidR="00162BBA" w:rsidRPr="00AF0C2B">
              <w:rPr>
                <w:rFonts w:ascii="Times New Roman" w:hAnsi="Times New Roman"/>
              </w:rPr>
              <w:t xml:space="preserve"> </w:t>
            </w:r>
            <w:r w:rsidR="00AF0C2B" w:rsidRPr="007F7E5E">
              <w:rPr>
                <w:rFonts w:ascii="Times New Roman" w:hAnsi="Times New Roman"/>
              </w:rPr>
              <w:t xml:space="preserve"> </w:t>
            </w:r>
            <w:proofErr w:type="spellStart"/>
            <w:r w:rsidR="00AF0C2B" w:rsidRPr="007F7E5E">
              <w:rPr>
                <w:rFonts w:ascii="Times New Roman" w:hAnsi="Times New Roman"/>
              </w:rPr>
              <w:t>InvITs</w:t>
            </w:r>
            <w:proofErr w:type="spellEnd"/>
            <w:r w:rsidRPr="00AF0C2B">
              <w:rPr>
                <w:rFonts w:ascii="Times New Roman" w:eastAsia="Times New Roman" w:hAnsi="Times New Roman"/>
                <w:color w:val="000000"/>
                <w:lang w:eastAsia="en-IN"/>
              </w:rPr>
              <w:t xml:space="preserve">, pre and post issue of units in the format given as per Annexure B of SEBI Circular No.:  </w:t>
            </w:r>
            <w:r w:rsidR="00162BBA" w:rsidRPr="00AF0C2B">
              <w:rPr>
                <w:rFonts w:ascii="Times New Roman" w:hAnsi="Times New Roman"/>
              </w:rPr>
              <w:t xml:space="preserve"> </w:t>
            </w:r>
            <w:r w:rsidR="00162BBA" w:rsidRPr="00AF0C2B">
              <w:rPr>
                <w:rFonts w:ascii="Times New Roman" w:eastAsia="Times New Roman" w:hAnsi="Times New Roman"/>
                <w:color w:val="000000"/>
                <w:lang w:eastAsia="en-IN"/>
              </w:rPr>
              <w:t>CIR/IMD/DF/</w:t>
            </w:r>
            <w:r w:rsidR="00F35385">
              <w:rPr>
                <w:rFonts w:ascii="Times New Roman" w:eastAsia="Times New Roman" w:hAnsi="Times New Roman"/>
                <w:color w:val="000000"/>
                <w:lang w:eastAsia="en-IN"/>
              </w:rPr>
              <w:t>127</w:t>
            </w:r>
            <w:r w:rsidR="00162BBA" w:rsidRPr="00AF0C2B">
              <w:rPr>
                <w:rFonts w:ascii="Times New Roman" w:eastAsia="Times New Roman" w:hAnsi="Times New Roman"/>
                <w:color w:val="000000"/>
                <w:lang w:eastAsia="en-IN"/>
              </w:rPr>
              <w:t xml:space="preserve">/2016 </w:t>
            </w:r>
            <w:proofErr w:type="gramStart"/>
            <w:r w:rsidR="00F35385">
              <w:rPr>
                <w:rFonts w:ascii="Times New Roman" w:eastAsia="Times New Roman" w:hAnsi="Times New Roman"/>
                <w:color w:val="000000"/>
                <w:lang w:eastAsia="en-IN"/>
              </w:rPr>
              <w:t>dated  November</w:t>
            </w:r>
            <w:proofErr w:type="gramEnd"/>
            <w:r w:rsidR="00F35385">
              <w:rPr>
                <w:rFonts w:ascii="Times New Roman" w:eastAsia="Times New Roman" w:hAnsi="Times New Roman"/>
                <w:color w:val="000000"/>
                <w:lang w:eastAsia="en-IN"/>
              </w:rPr>
              <w:t xml:space="preserve"> 29, 2016</w:t>
            </w:r>
          </w:p>
        </w:tc>
        <w:tc>
          <w:tcPr>
            <w:tcW w:w="1418" w:type="dxa"/>
            <w:tcBorders>
              <w:top w:val="nil"/>
              <w:left w:val="nil"/>
              <w:bottom w:val="single" w:sz="8" w:space="0" w:color="000000"/>
              <w:right w:val="single" w:sz="8" w:space="0" w:color="000000"/>
            </w:tcBorders>
          </w:tcPr>
          <w:p w14:paraId="3B928244" w14:textId="77777777" w:rsidR="00C16CBC" w:rsidRPr="00AF0C2B" w:rsidRDefault="00C16CBC" w:rsidP="00C16CBC">
            <w:pPr>
              <w:spacing w:after="0" w:line="240" w:lineRule="auto"/>
              <w:jc w:val="both"/>
              <w:rPr>
                <w:rFonts w:ascii="Times New Roman" w:eastAsia="Times New Roman" w:hAnsi="Times New Roman"/>
                <w:color w:val="000000"/>
                <w:lang w:eastAsia="en-IN"/>
              </w:rPr>
            </w:pPr>
          </w:p>
        </w:tc>
      </w:tr>
      <w:tr w:rsidR="00EC6587" w:rsidRPr="00AF0C2B" w14:paraId="64F7CB2F" w14:textId="77777777" w:rsidTr="00D706EC">
        <w:trPr>
          <w:trHeight w:val="398"/>
        </w:trPr>
        <w:tc>
          <w:tcPr>
            <w:tcW w:w="699" w:type="dxa"/>
            <w:tcBorders>
              <w:top w:val="nil"/>
              <w:left w:val="single" w:sz="8" w:space="0" w:color="000000"/>
              <w:bottom w:val="single" w:sz="8" w:space="0" w:color="000000"/>
              <w:right w:val="single" w:sz="8" w:space="0" w:color="000000"/>
            </w:tcBorders>
            <w:noWrap/>
            <w:vAlign w:val="center"/>
          </w:tcPr>
          <w:p w14:paraId="4A240F82" w14:textId="77777777" w:rsidR="00EC6587" w:rsidRPr="00AF0C2B" w:rsidRDefault="00EC6587" w:rsidP="00EC6587">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val="en-IN" w:eastAsia="en-IN"/>
              </w:rPr>
              <w:t>6</w:t>
            </w:r>
          </w:p>
        </w:tc>
        <w:tc>
          <w:tcPr>
            <w:tcW w:w="7371" w:type="dxa"/>
            <w:tcBorders>
              <w:top w:val="nil"/>
              <w:left w:val="nil"/>
              <w:bottom w:val="single" w:sz="8" w:space="0" w:color="000000"/>
              <w:right w:val="single" w:sz="8" w:space="0" w:color="000000"/>
            </w:tcBorders>
            <w:noWrap/>
            <w:vAlign w:val="center"/>
          </w:tcPr>
          <w:p w14:paraId="6473BD20" w14:textId="77777777" w:rsidR="00EC6587" w:rsidRPr="00AF0C2B" w:rsidRDefault="00EC6587" w:rsidP="00EC6587">
            <w:pPr>
              <w:spacing w:after="0" w:line="240" w:lineRule="auto"/>
              <w:jc w:val="both"/>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 xml:space="preserve">Certificate from Statutory Auditors as per format enclosed in </w:t>
            </w:r>
            <w:r w:rsidRPr="00AF0C2B">
              <w:rPr>
                <w:rFonts w:ascii="Times New Roman" w:eastAsia="Times New Roman" w:hAnsi="Times New Roman"/>
                <w:b/>
                <w:bCs/>
                <w:color w:val="000000"/>
                <w:lang w:eastAsia="en-IN"/>
              </w:rPr>
              <w:t>Annexure III</w:t>
            </w:r>
          </w:p>
        </w:tc>
        <w:tc>
          <w:tcPr>
            <w:tcW w:w="1418" w:type="dxa"/>
            <w:tcBorders>
              <w:top w:val="nil"/>
              <w:left w:val="nil"/>
              <w:bottom w:val="single" w:sz="8" w:space="0" w:color="000000"/>
              <w:right w:val="single" w:sz="8" w:space="0" w:color="000000"/>
            </w:tcBorders>
          </w:tcPr>
          <w:p w14:paraId="472B58BB"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r>
      <w:tr w:rsidR="00EC6587" w:rsidRPr="00AF0C2B" w14:paraId="58AECB5B" w14:textId="77777777" w:rsidTr="00D706EC">
        <w:trPr>
          <w:trHeight w:val="615"/>
        </w:trPr>
        <w:tc>
          <w:tcPr>
            <w:tcW w:w="699" w:type="dxa"/>
            <w:tcBorders>
              <w:top w:val="nil"/>
              <w:left w:val="single" w:sz="8" w:space="0" w:color="000000"/>
              <w:bottom w:val="single" w:sz="8" w:space="0" w:color="000000"/>
              <w:right w:val="single" w:sz="8" w:space="0" w:color="000000"/>
            </w:tcBorders>
            <w:noWrap/>
            <w:vAlign w:val="center"/>
          </w:tcPr>
          <w:p w14:paraId="113AAE55" w14:textId="77777777" w:rsidR="00EC6587" w:rsidRPr="00AF0C2B" w:rsidRDefault="00EC6587" w:rsidP="00EC6587">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val="en-IN" w:eastAsia="en-IN"/>
              </w:rPr>
              <w:t>7</w:t>
            </w:r>
          </w:p>
        </w:tc>
        <w:tc>
          <w:tcPr>
            <w:tcW w:w="7371" w:type="dxa"/>
            <w:tcBorders>
              <w:top w:val="nil"/>
              <w:left w:val="nil"/>
              <w:bottom w:val="single" w:sz="8" w:space="0" w:color="000000"/>
              <w:right w:val="single" w:sz="8" w:space="0" w:color="000000"/>
            </w:tcBorders>
            <w:noWrap/>
            <w:vAlign w:val="center"/>
          </w:tcPr>
          <w:p w14:paraId="133EA7B5" w14:textId="77777777" w:rsidR="00EC6587" w:rsidRPr="00AF0C2B" w:rsidRDefault="00EC6587" w:rsidP="00EC6587">
            <w:pPr>
              <w:spacing w:after="0" w:line="240" w:lineRule="auto"/>
              <w:jc w:val="both"/>
              <w:rPr>
                <w:rFonts w:ascii="Times New Roman" w:eastAsia="Times New Roman" w:hAnsi="Times New Roman"/>
                <w:color w:val="000000"/>
                <w:lang w:val="en-IN" w:eastAsia="en-IN"/>
              </w:rPr>
            </w:pPr>
            <w:r w:rsidRPr="00AF0C2B">
              <w:rPr>
                <w:rFonts w:ascii="Times New Roman" w:eastAsia="Times New Roman" w:hAnsi="Times New Roman"/>
                <w:color w:val="000000"/>
                <w:lang w:eastAsia="en-IN"/>
              </w:rPr>
              <w:t xml:space="preserve">Confirmation from the Company Secretary/Trustee as per format enclosed in </w:t>
            </w:r>
            <w:r w:rsidRPr="00AF0C2B">
              <w:rPr>
                <w:rFonts w:ascii="Times New Roman" w:eastAsia="Times New Roman" w:hAnsi="Times New Roman"/>
                <w:b/>
                <w:bCs/>
                <w:color w:val="000000"/>
                <w:lang w:eastAsia="en-IN"/>
              </w:rPr>
              <w:t>Annexure IV</w:t>
            </w:r>
          </w:p>
        </w:tc>
        <w:tc>
          <w:tcPr>
            <w:tcW w:w="1418" w:type="dxa"/>
            <w:tcBorders>
              <w:top w:val="nil"/>
              <w:left w:val="nil"/>
              <w:bottom w:val="single" w:sz="8" w:space="0" w:color="000000"/>
              <w:right w:val="single" w:sz="8" w:space="0" w:color="000000"/>
            </w:tcBorders>
          </w:tcPr>
          <w:p w14:paraId="65B48067"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r>
      <w:tr w:rsidR="00EC6587" w:rsidRPr="00AF0C2B" w14:paraId="0CD7B9EA" w14:textId="77777777" w:rsidTr="00D706EC">
        <w:trPr>
          <w:trHeight w:val="484"/>
        </w:trPr>
        <w:tc>
          <w:tcPr>
            <w:tcW w:w="699" w:type="dxa"/>
            <w:tcBorders>
              <w:top w:val="nil"/>
              <w:left w:val="single" w:sz="8" w:space="0" w:color="000000"/>
              <w:bottom w:val="single" w:sz="8" w:space="0" w:color="000000"/>
              <w:right w:val="single" w:sz="8" w:space="0" w:color="000000"/>
            </w:tcBorders>
            <w:noWrap/>
            <w:vAlign w:val="center"/>
          </w:tcPr>
          <w:p w14:paraId="44BC3707" w14:textId="77777777" w:rsidR="00EC6587" w:rsidRPr="00AF0C2B" w:rsidRDefault="00EC6587" w:rsidP="00EC6587">
            <w:pPr>
              <w:spacing w:after="0" w:line="240" w:lineRule="auto"/>
              <w:jc w:val="center"/>
              <w:rPr>
                <w:rFonts w:ascii="Times New Roman" w:eastAsia="Times New Roman" w:hAnsi="Times New Roman"/>
                <w:color w:val="000000"/>
                <w:lang w:val="en-IN" w:eastAsia="en-IN"/>
              </w:rPr>
            </w:pPr>
            <w:r w:rsidRPr="00AF0C2B">
              <w:rPr>
                <w:rFonts w:ascii="Times New Roman" w:eastAsia="Times New Roman" w:hAnsi="Times New Roman"/>
                <w:color w:val="000000"/>
                <w:lang w:val="en-IN" w:eastAsia="en-IN"/>
              </w:rPr>
              <w:t>8</w:t>
            </w:r>
          </w:p>
        </w:tc>
        <w:tc>
          <w:tcPr>
            <w:tcW w:w="7371" w:type="dxa"/>
            <w:tcBorders>
              <w:top w:val="nil"/>
              <w:left w:val="nil"/>
              <w:bottom w:val="single" w:sz="8" w:space="0" w:color="000000"/>
              <w:right w:val="single" w:sz="8" w:space="0" w:color="000000"/>
            </w:tcBorders>
            <w:noWrap/>
            <w:vAlign w:val="center"/>
          </w:tcPr>
          <w:p w14:paraId="0397E0A3" w14:textId="77777777" w:rsidR="00EC6587" w:rsidRPr="00AF0C2B" w:rsidRDefault="00EC6587" w:rsidP="00EC6587">
            <w:pPr>
              <w:spacing w:after="0" w:line="240" w:lineRule="auto"/>
              <w:jc w:val="both"/>
              <w:rPr>
                <w:rFonts w:ascii="Times New Roman" w:eastAsia="Times New Roman" w:hAnsi="Times New Roman"/>
                <w:color w:val="000000"/>
                <w:lang w:val="en-IN" w:eastAsia="en-IN"/>
              </w:rPr>
            </w:pPr>
            <w:r w:rsidRPr="00AF0C2B">
              <w:rPr>
                <w:rFonts w:ascii="Times New Roman" w:hAnsi="Times New Roman"/>
              </w:rPr>
              <w:t>Certified true copy of Statement of Holding of the allotee(s) as on the date of allotment of securities issued by the Depository Participant. Further, the statement shall reflect lock-in end date of entire pre-preferential holding.</w:t>
            </w:r>
          </w:p>
        </w:tc>
        <w:tc>
          <w:tcPr>
            <w:tcW w:w="1418" w:type="dxa"/>
            <w:tcBorders>
              <w:top w:val="nil"/>
              <w:left w:val="nil"/>
              <w:bottom w:val="single" w:sz="8" w:space="0" w:color="000000"/>
              <w:right w:val="single" w:sz="8" w:space="0" w:color="000000"/>
            </w:tcBorders>
          </w:tcPr>
          <w:p w14:paraId="74917F90"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r>
      <w:tr w:rsidR="00EC6587" w:rsidRPr="00AF0C2B" w14:paraId="512E798C" w14:textId="77777777" w:rsidTr="00EC6587">
        <w:trPr>
          <w:trHeight w:val="342"/>
        </w:trPr>
        <w:tc>
          <w:tcPr>
            <w:tcW w:w="699" w:type="dxa"/>
            <w:tcBorders>
              <w:top w:val="single" w:sz="8" w:space="0" w:color="000000"/>
              <w:left w:val="single" w:sz="8" w:space="0" w:color="000000"/>
              <w:bottom w:val="single" w:sz="4" w:space="0" w:color="auto"/>
              <w:right w:val="single" w:sz="8" w:space="0" w:color="000000"/>
            </w:tcBorders>
            <w:noWrap/>
            <w:vAlign w:val="center"/>
          </w:tcPr>
          <w:p w14:paraId="4B041090" w14:textId="77777777" w:rsidR="00EC6587" w:rsidRPr="00AF0C2B" w:rsidRDefault="00EC6587" w:rsidP="00EC6587">
            <w:pPr>
              <w:spacing w:after="0" w:line="240" w:lineRule="auto"/>
              <w:jc w:val="center"/>
              <w:rPr>
                <w:rFonts w:ascii="Times New Roman" w:eastAsia="Times New Roman" w:hAnsi="Times New Roman"/>
                <w:color w:val="000000"/>
                <w:lang w:eastAsia="en-IN"/>
              </w:rPr>
            </w:pPr>
            <w:r w:rsidRPr="00AF0C2B">
              <w:rPr>
                <w:rFonts w:ascii="Times New Roman" w:eastAsia="Times New Roman" w:hAnsi="Times New Roman"/>
                <w:color w:val="000000"/>
                <w:lang w:eastAsia="en-IN"/>
              </w:rPr>
              <w:t>9</w:t>
            </w:r>
          </w:p>
        </w:tc>
        <w:tc>
          <w:tcPr>
            <w:tcW w:w="7371" w:type="dxa"/>
            <w:tcBorders>
              <w:top w:val="single" w:sz="8" w:space="0" w:color="000000"/>
              <w:left w:val="nil"/>
              <w:bottom w:val="single" w:sz="4" w:space="0" w:color="auto"/>
              <w:right w:val="single" w:sz="8" w:space="0" w:color="000000"/>
            </w:tcBorders>
            <w:noWrap/>
            <w:vAlign w:val="center"/>
          </w:tcPr>
          <w:p w14:paraId="75FC33E2" w14:textId="77777777" w:rsidR="00EC6587" w:rsidRPr="00AF0C2B" w:rsidRDefault="00EC6587" w:rsidP="00EC6587">
            <w:pPr>
              <w:spacing w:after="0" w:line="240" w:lineRule="auto"/>
              <w:jc w:val="both"/>
              <w:rPr>
                <w:rFonts w:ascii="Times New Roman" w:hAnsi="Times New Roman"/>
              </w:rPr>
            </w:pPr>
            <w:r w:rsidRPr="00AF0C2B">
              <w:rPr>
                <w:rFonts w:ascii="Times New Roman" w:hAnsi="Times New Roman"/>
              </w:rPr>
              <w:t xml:space="preserve">Details as per </w:t>
            </w:r>
            <w:r w:rsidRPr="00AF0C2B">
              <w:rPr>
                <w:rFonts w:ascii="Times New Roman" w:hAnsi="Times New Roman"/>
                <w:b/>
              </w:rPr>
              <w:t>Annexure V</w:t>
            </w:r>
          </w:p>
        </w:tc>
        <w:tc>
          <w:tcPr>
            <w:tcW w:w="1418" w:type="dxa"/>
            <w:tcBorders>
              <w:top w:val="single" w:sz="8" w:space="0" w:color="000000"/>
              <w:left w:val="nil"/>
              <w:bottom w:val="single" w:sz="4" w:space="0" w:color="auto"/>
              <w:right w:val="single" w:sz="8" w:space="0" w:color="000000"/>
            </w:tcBorders>
          </w:tcPr>
          <w:p w14:paraId="675F618E"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r>
      <w:tr w:rsidR="00EC6587" w:rsidRPr="00AF0C2B" w14:paraId="3F9AA535" w14:textId="77777777" w:rsidTr="00EB046B">
        <w:trPr>
          <w:trHeight w:val="686"/>
        </w:trPr>
        <w:tc>
          <w:tcPr>
            <w:tcW w:w="8070" w:type="dxa"/>
            <w:gridSpan w:val="2"/>
            <w:vMerge w:val="restart"/>
            <w:tcBorders>
              <w:top w:val="single" w:sz="4" w:space="0" w:color="auto"/>
              <w:left w:val="single" w:sz="8" w:space="0" w:color="000000"/>
              <w:right w:val="single" w:sz="8" w:space="0" w:color="000000"/>
            </w:tcBorders>
            <w:noWrap/>
            <w:vAlign w:val="center"/>
          </w:tcPr>
          <w:p w14:paraId="7EF9DE73"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c>
          <w:tcPr>
            <w:tcW w:w="1418" w:type="dxa"/>
            <w:tcBorders>
              <w:top w:val="single" w:sz="4" w:space="0" w:color="auto"/>
              <w:left w:val="nil"/>
              <w:bottom w:val="single" w:sz="4" w:space="0" w:color="auto"/>
              <w:right w:val="single" w:sz="8" w:space="0" w:color="000000"/>
            </w:tcBorders>
          </w:tcPr>
          <w:p w14:paraId="52D7E5E0" w14:textId="77777777" w:rsidR="00EC6587" w:rsidRPr="00AF0C2B" w:rsidRDefault="00EC6587" w:rsidP="00EC6587">
            <w:pPr>
              <w:spacing w:after="0" w:line="240" w:lineRule="auto"/>
              <w:jc w:val="both"/>
              <w:rPr>
                <w:rFonts w:ascii="Times New Roman" w:eastAsia="Times New Roman" w:hAnsi="Times New Roman"/>
                <w:color w:val="000000"/>
                <w:lang w:eastAsia="en-IN"/>
              </w:rPr>
            </w:pPr>
            <w:r w:rsidRPr="00AF0C2B">
              <w:rPr>
                <w:rFonts w:ascii="Times New Roman" w:hAnsi="Times New Roman"/>
                <w:b/>
              </w:rPr>
              <w:t xml:space="preserve">Signature of the </w:t>
            </w:r>
            <w:proofErr w:type="spellStart"/>
            <w:r w:rsidRPr="00AF0C2B">
              <w:rPr>
                <w:rFonts w:ascii="Times New Roman" w:hAnsi="Times New Roman"/>
                <w:b/>
              </w:rPr>
              <w:t>Authorised</w:t>
            </w:r>
            <w:proofErr w:type="spellEnd"/>
            <w:r w:rsidRPr="00AF0C2B">
              <w:rPr>
                <w:rFonts w:ascii="Times New Roman" w:hAnsi="Times New Roman"/>
                <w:b/>
              </w:rPr>
              <w:t xml:space="preserve"> Person</w:t>
            </w:r>
          </w:p>
        </w:tc>
      </w:tr>
      <w:tr w:rsidR="00EC6587" w:rsidRPr="00AF0C2B" w14:paraId="3F57D902" w14:textId="77777777" w:rsidTr="00827443">
        <w:trPr>
          <w:trHeight w:val="288"/>
        </w:trPr>
        <w:tc>
          <w:tcPr>
            <w:tcW w:w="8070" w:type="dxa"/>
            <w:gridSpan w:val="2"/>
            <w:vMerge/>
            <w:tcBorders>
              <w:left w:val="single" w:sz="8" w:space="0" w:color="000000"/>
              <w:bottom w:val="single" w:sz="8" w:space="0" w:color="000000"/>
              <w:right w:val="single" w:sz="8" w:space="0" w:color="000000"/>
            </w:tcBorders>
            <w:noWrap/>
            <w:vAlign w:val="center"/>
          </w:tcPr>
          <w:p w14:paraId="2AC0AC23"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c>
          <w:tcPr>
            <w:tcW w:w="1418" w:type="dxa"/>
            <w:tcBorders>
              <w:top w:val="single" w:sz="4" w:space="0" w:color="auto"/>
              <w:left w:val="nil"/>
              <w:bottom w:val="single" w:sz="8" w:space="0" w:color="000000"/>
              <w:right w:val="single" w:sz="8" w:space="0" w:color="000000"/>
            </w:tcBorders>
          </w:tcPr>
          <w:p w14:paraId="3C9871F0" w14:textId="77777777" w:rsidR="00EC6587" w:rsidRPr="00AF0C2B" w:rsidRDefault="00EC6587" w:rsidP="00EC6587">
            <w:pPr>
              <w:spacing w:after="0" w:line="240" w:lineRule="auto"/>
              <w:jc w:val="both"/>
              <w:rPr>
                <w:rFonts w:ascii="Times New Roman" w:eastAsia="Times New Roman" w:hAnsi="Times New Roman"/>
                <w:color w:val="000000"/>
                <w:lang w:eastAsia="en-IN"/>
              </w:rPr>
            </w:pPr>
          </w:p>
        </w:tc>
      </w:tr>
    </w:tbl>
    <w:p w14:paraId="282CECE2" w14:textId="77777777" w:rsidR="00D709A3" w:rsidRPr="00AF0C2B" w:rsidRDefault="00D709A3" w:rsidP="00827443">
      <w:pPr>
        <w:spacing w:after="0" w:line="240" w:lineRule="auto"/>
        <w:rPr>
          <w:rFonts w:ascii="Times New Roman" w:hAnsi="Times New Roman"/>
          <w:b/>
        </w:rPr>
      </w:pPr>
    </w:p>
    <w:p w14:paraId="5E8854B2" w14:textId="77777777" w:rsidR="00FA5C9B" w:rsidRPr="00AF0C2B" w:rsidRDefault="00FA5C9B" w:rsidP="00FA5C9B">
      <w:pPr>
        <w:pStyle w:val="ListParagraph"/>
        <w:spacing w:after="0" w:line="240" w:lineRule="auto"/>
        <w:rPr>
          <w:rFonts w:ascii="Times New Roman" w:hAnsi="Times New Roman"/>
          <w:b/>
        </w:rPr>
      </w:pPr>
    </w:p>
    <w:p w14:paraId="2F260C27" w14:textId="77777777" w:rsidR="00442B05" w:rsidRPr="00AF0C2B" w:rsidRDefault="00442B05" w:rsidP="00FA5C9B">
      <w:pPr>
        <w:pStyle w:val="ListParagraph"/>
        <w:spacing w:after="0" w:line="240" w:lineRule="auto"/>
        <w:rPr>
          <w:rFonts w:ascii="Times New Roman" w:hAnsi="Times New Roman"/>
          <w:b/>
        </w:rPr>
      </w:pPr>
    </w:p>
    <w:p w14:paraId="61AD05B0" w14:textId="77777777" w:rsidR="00442B05" w:rsidRPr="00AF0C2B" w:rsidRDefault="00442B05" w:rsidP="00FA5C9B">
      <w:pPr>
        <w:pStyle w:val="ListParagraph"/>
        <w:spacing w:after="0" w:line="240" w:lineRule="auto"/>
        <w:rPr>
          <w:rFonts w:ascii="Times New Roman" w:hAnsi="Times New Roman"/>
          <w:b/>
        </w:rPr>
      </w:pPr>
    </w:p>
    <w:p w14:paraId="45C022C1" w14:textId="77777777" w:rsidR="00442B05" w:rsidRPr="00AF0C2B" w:rsidRDefault="00442B05" w:rsidP="00FA5C9B">
      <w:pPr>
        <w:pStyle w:val="ListParagraph"/>
        <w:spacing w:after="0" w:line="240" w:lineRule="auto"/>
        <w:rPr>
          <w:rFonts w:ascii="Times New Roman" w:hAnsi="Times New Roman"/>
          <w:b/>
        </w:rPr>
      </w:pPr>
    </w:p>
    <w:p w14:paraId="77021C94" w14:textId="77777777" w:rsidR="00442B05" w:rsidRPr="00AF0C2B" w:rsidRDefault="00442B05" w:rsidP="00FA5C9B">
      <w:pPr>
        <w:pStyle w:val="ListParagraph"/>
        <w:spacing w:after="0" w:line="240" w:lineRule="auto"/>
        <w:rPr>
          <w:rFonts w:ascii="Times New Roman" w:hAnsi="Times New Roman"/>
          <w:b/>
        </w:rPr>
      </w:pPr>
    </w:p>
    <w:p w14:paraId="270F4B22" w14:textId="77777777" w:rsidR="002A28B5" w:rsidRPr="00AF0C2B" w:rsidRDefault="002A28B5" w:rsidP="002A28B5">
      <w:pPr>
        <w:spacing w:line="240" w:lineRule="auto"/>
        <w:jc w:val="right"/>
        <w:rPr>
          <w:rFonts w:ascii="Times New Roman" w:hAnsi="Times New Roman"/>
          <w:b/>
        </w:rPr>
      </w:pPr>
    </w:p>
    <w:p w14:paraId="10C22A73" w14:textId="77777777" w:rsidR="00EC6587" w:rsidRPr="00AF0C2B" w:rsidRDefault="00EC6587" w:rsidP="002A28B5">
      <w:pPr>
        <w:spacing w:line="240" w:lineRule="auto"/>
        <w:jc w:val="right"/>
        <w:rPr>
          <w:rFonts w:ascii="Times New Roman" w:hAnsi="Times New Roman"/>
          <w:b/>
        </w:rPr>
      </w:pPr>
    </w:p>
    <w:p w14:paraId="03E3421E" w14:textId="77777777" w:rsidR="00EC6587" w:rsidRPr="00AF0C2B" w:rsidRDefault="00EC6587">
      <w:pPr>
        <w:spacing w:after="160" w:line="259" w:lineRule="auto"/>
        <w:rPr>
          <w:rFonts w:ascii="Times New Roman" w:hAnsi="Times New Roman"/>
          <w:b/>
        </w:rPr>
      </w:pPr>
      <w:r w:rsidRPr="00AF0C2B">
        <w:rPr>
          <w:rFonts w:ascii="Times New Roman" w:hAnsi="Times New Roman"/>
          <w:b/>
        </w:rPr>
        <w:br w:type="page"/>
      </w:r>
    </w:p>
    <w:p w14:paraId="406C1F30" w14:textId="77777777" w:rsidR="00D52F98" w:rsidRPr="00AF0C2B" w:rsidRDefault="00D52F98" w:rsidP="002A28B5">
      <w:pPr>
        <w:spacing w:line="240" w:lineRule="auto"/>
        <w:jc w:val="right"/>
        <w:rPr>
          <w:rFonts w:ascii="Times New Roman" w:hAnsi="Times New Roman"/>
          <w:b/>
        </w:rPr>
      </w:pPr>
    </w:p>
    <w:p w14:paraId="0EF54750" w14:textId="77777777" w:rsidR="002A28B5" w:rsidRPr="00AF0C2B" w:rsidRDefault="002A28B5" w:rsidP="002A28B5">
      <w:pPr>
        <w:spacing w:line="240" w:lineRule="auto"/>
        <w:jc w:val="right"/>
        <w:rPr>
          <w:rFonts w:ascii="Times New Roman" w:hAnsi="Times New Roman"/>
          <w:b/>
        </w:rPr>
      </w:pPr>
      <w:r w:rsidRPr="00AF0C2B">
        <w:rPr>
          <w:rFonts w:ascii="Times New Roman" w:hAnsi="Times New Roman"/>
          <w:b/>
        </w:rPr>
        <w:t>Annexure I</w:t>
      </w:r>
    </w:p>
    <w:p w14:paraId="72BD777D" w14:textId="77777777" w:rsidR="002A28B5" w:rsidRPr="00AF0C2B" w:rsidRDefault="002A28B5" w:rsidP="00524ACB">
      <w:pPr>
        <w:spacing w:after="0" w:line="240" w:lineRule="auto"/>
        <w:jc w:val="center"/>
        <w:rPr>
          <w:rFonts w:ascii="Times New Roman" w:hAnsi="Times New Roman"/>
          <w:b/>
        </w:rPr>
      </w:pPr>
      <w:r w:rsidRPr="00AF0C2B">
        <w:rPr>
          <w:rFonts w:ascii="Times New Roman" w:hAnsi="Times New Roman"/>
          <w:b/>
        </w:rPr>
        <w:t>Part – I</w:t>
      </w:r>
    </w:p>
    <w:p w14:paraId="699DF5C9" w14:textId="77777777" w:rsidR="002A28B5" w:rsidRPr="00AF0C2B" w:rsidRDefault="002A28B5" w:rsidP="00524ACB">
      <w:pPr>
        <w:spacing w:after="0" w:line="240" w:lineRule="auto"/>
        <w:jc w:val="center"/>
        <w:rPr>
          <w:rFonts w:ascii="Times New Roman" w:hAnsi="Times New Roman"/>
          <w:b/>
        </w:rPr>
      </w:pPr>
      <w:r w:rsidRPr="00AF0C2B">
        <w:rPr>
          <w:rFonts w:ascii="Times New Roman" w:hAnsi="Times New Roman"/>
          <w:b/>
        </w:rPr>
        <w:t>LETTER OF APPLICATION</w:t>
      </w:r>
    </w:p>
    <w:p w14:paraId="6BEB1821" w14:textId="77777777" w:rsidR="002A28B5" w:rsidRPr="00AF0C2B" w:rsidRDefault="002A28B5" w:rsidP="00524ACB">
      <w:pPr>
        <w:spacing w:line="240" w:lineRule="auto"/>
        <w:jc w:val="center"/>
        <w:rPr>
          <w:rFonts w:ascii="Times New Roman" w:hAnsi="Times New Roman"/>
          <w:b/>
        </w:rPr>
      </w:pPr>
      <w:r w:rsidRPr="00AF0C2B">
        <w:rPr>
          <w:rFonts w:ascii="Times New Roman" w:hAnsi="Times New Roman"/>
          <w:b/>
        </w:rPr>
        <w:t>(For listing of Further Issues already listed on NSE)</w:t>
      </w:r>
    </w:p>
    <w:p w14:paraId="35098A59" w14:textId="77777777" w:rsidR="002A28B5" w:rsidRPr="00AF0C2B" w:rsidRDefault="002A28B5" w:rsidP="002A28B5">
      <w:pPr>
        <w:spacing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3645"/>
        <w:gridCol w:w="2175"/>
        <w:gridCol w:w="2284"/>
      </w:tblGrid>
      <w:tr w:rsidR="002A28B5" w:rsidRPr="00AF0C2B" w14:paraId="0A17FBBE" w14:textId="77777777" w:rsidTr="00850C8C">
        <w:tc>
          <w:tcPr>
            <w:tcW w:w="1101" w:type="dxa"/>
            <w:tcBorders>
              <w:top w:val="nil"/>
              <w:left w:val="nil"/>
              <w:bottom w:val="nil"/>
              <w:right w:val="single" w:sz="4" w:space="0" w:color="auto"/>
            </w:tcBorders>
          </w:tcPr>
          <w:p w14:paraId="4A0D4296" w14:textId="77777777" w:rsidR="002A28B5" w:rsidRPr="00AF0C2B" w:rsidRDefault="002A28B5" w:rsidP="00850C8C">
            <w:pPr>
              <w:spacing w:after="0" w:line="240" w:lineRule="auto"/>
              <w:rPr>
                <w:rFonts w:ascii="Times New Roman" w:hAnsi="Times New Roman"/>
              </w:rPr>
            </w:pPr>
            <w:r w:rsidRPr="00AF0C2B">
              <w:rPr>
                <w:rFonts w:ascii="Times New Roman" w:hAnsi="Times New Roman"/>
              </w:rPr>
              <w:t>From:</w:t>
            </w:r>
          </w:p>
        </w:tc>
        <w:tc>
          <w:tcPr>
            <w:tcW w:w="3827" w:type="dxa"/>
            <w:tcBorders>
              <w:top w:val="single" w:sz="4" w:space="0" w:color="auto"/>
              <w:left w:val="single" w:sz="4" w:space="0" w:color="auto"/>
              <w:bottom w:val="single" w:sz="4" w:space="0" w:color="auto"/>
              <w:right w:val="single" w:sz="4" w:space="0" w:color="auto"/>
            </w:tcBorders>
          </w:tcPr>
          <w:p w14:paraId="79C04E8E"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single" w:sz="4" w:space="0" w:color="auto"/>
            </w:tcBorders>
          </w:tcPr>
          <w:p w14:paraId="61928429" w14:textId="77777777" w:rsidR="002A28B5" w:rsidRPr="00AF0C2B" w:rsidRDefault="002A28B5" w:rsidP="00850C8C">
            <w:pPr>
              <w:spacing w:after="0" w:line="240" w:lineRule="auto"/>
              <w:jc w:val="right"/>
              <w:rPr>
                <w:rFonts w:ascii="Times New Roman" w:hAnsi="Times New Roman"/>
              </w:rPr>
            </w:pPr>
            <w:r w:rsidRPr="00AF0C2B">
              <w:rPr>
                <w:rFonts w:ascii="Times New Roman" w:hAnsi="Times New Roman"/>
              </w:rPr>
              <w:t>Date:</w:t>
            </w:r>
          </w:p>
        </w:tc>
        <w:tc>
          <w:tcPr>
            <w:tcW w:w="2394" w:type="dxa"/>
            <w:tcBorders>
              <w:top w:val="single" w:sz="4" w:space="0" w:color="auto"/>
              <w:left w:val="single" w:sz="4" w:space="0" w:color="auto"/>
              <w:bottom w:val="single" w:sz="4" w:space="0" w:color="auto"/>
              <w:right w:val="single" w:sz="4" w:space="0" w:color="auto"/>
            </w:tcBorders>
          </w:tcPr>
          <w:p w14:paraId="4CE50C5C" w14:textId="77777777" w:rsidR="002A28B5" w:rsidRPr="00AF0C2B" w:rsidRDefault="002A28B5" w:rsidP="00850C8C">
            <w:pPr>
              <w:spacing w:after="0" w:line="240" w:lineRule="auto"/>
              <w:rPr>
                <w:rFonts w:ascii="Times New Roman" w:hAnsi="Times New Roman"/>
              </w:rPr>
            </w:pPr>
          </w:p>
        </w:tc>
      </w:tr>
      <w:tr w:rsidR="002A28B5" w:rsidRPr="00AF0C2B" w14:paraId="0CCF114E" w14:textId="77777777" w:rsidTr="00850C8C">
        <w:tc>
          <w:tcPr>
            <w:tcW w:w="1101" w:type="dxa"/>
            <w:tcBorders>
              <w:top w:val="nil"/>
              <w:left w:val="nil"/>
              <w:bottom w:val="nil"/>
              <w:right w:val="single" w:sz="4" w:space="0" w:color="auto"/>
            </w:tcBorders>
          </w:tcPr>
          <w:p w14:paraId="55216517" w14:textId="77777777" w:rsidR="002A28B5" w:rsidRPr="00AF0C2B"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7D2FFE9D"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3547D661" w14:textId="77777777" w:rsidR="002A28B5" w:rsidRPr="00AF0C2B" w:rsidRDefault="002A28B5" w:rsidP="00850C8C">
            <w:pPr>
              <w:spacing w:after="0" w:line="240" w:lineRule="auto"/>
              <w:rPr>
                <w:rFonts w:ascii="Times New Roman" w:hAnsi="Times New Roman"/>
              </w:rPr>
            </w:pPr>
          </w:p>
        </w:tc>
        <w:tc>
          <w:tcPr>
            <w:tcW w:w="2394" w:type="dxa"/>
            <w:tcBorders>
              <w:top w:val="single" w:sz="4" w:space="0" w:color="auto"/>
              <w:left w:val="nil"/>
              <w:bottom w:val="nil"/>
              <w:right w:val="nil"/>
            </w:tcBorders>
          </w:tcPr>
          <w:p w14:paraId="1FF81F22" w14:textId="77777777" w:rsidR="002A28B5" w:rsidRPr="00AF0C2B" w:rsidRDefault="002A28B5" w:rsidP="00850C8C">
            <w:pPr>
              <w:spacing w:after="0" w:line="240" w:lineRule="auto"/>
              <w:rPr>
                <w:rFonts w:ascii="Times New Roman" w:hAnsi="Times New Roman"/>
              </w:rPr>
            </w:pPr>
          </w:p>
        </w:tc>
      </w:tr>
      <w:tr w:rsidR="002A28B5" w:rsidRPr="00AF0C2B" w14:paraId="61C3D31D" w14:textId="77777777" w:rsidTr="00850C8C">
        <w:tc>
          <w:tcPr>
            <w:tcW w:w="1101" w:type="dxa"/>
            <w:tcBorders>
              <w:top w:val="nil"/>
              <w:left w:val="nil"/>
              <w:bottom w:val="nil"/>
              <w:right w:val="single" w:sz="4" w:space="0" w:color="auto"/>
            </w:tcBorders>
          </w:tcPr>
          <w:p w14:paraId="7ED7886B" w14:textId="77777777" w:rsidR="002A28B5" w:rsidRPr="00AF0C2B"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2D995BB8"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6F607C94"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639838B1" w14:textId="77777777" w:rsidR="002A28B5" w:rsidRPr="00AF0C2B" w:rsidRDefault="002A28B5" w:rsidP="00850C8C">
            <w:pPr>
              <w:spacing w:after="0" w:line="240" w:lineRule="auto"/>
              <w:rPr>
                <w:rFonts w:ascii="Times New Roman" w:hAnsi="Times New Roman"/>
              </w:rPr>
            </w:pPr>
          </w:p>
        </w:tc>
      </w:tr>
      <w:tr w:rsidR="002A28B5" w:rsidRPr="00AF0C2B" w14:paraId="370DF4A7" w14:textId="77777777" w:rsidTr="00850C8C">
        <w:tc>
          <w:tcPr>
            <w:tcW w:w="1101" w:type="dxa"/>
            <w:tcBorders>
              <w:top w:val="nil"/>
              <w:left w:val="nil"/>
              <w:bottom w:val="nil"/>
              <w:right w:val="single" w:sz="4" w:space="0" w:color="auto"/>
            </w:tcBorders>
          </w:tcPr>
          <w:p w14:paraId="3086E032" w14:textId="77777777" w:rsidR="002A28B5" w:rsidRPr="00AF0C2B"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41539DC7"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3FD8BD4D"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78E2FCEC" w14:textId="77777777" w:rsidR="002A28B5" w:rsidRPr="00AF0C2B" w:rsidRDefault="002A28B5" w:rsidP="00850C8C">
            <w:pPr>
              <w:spacing w:after="0" w:line="240" w:lineRule="auto"/>
              <w:rPr>
                <w:rFonts w:ascii="Times New Roman" w:hAnsi="Times New Roman"/>
              </w:rPr>
            </w:pPr>
          </w:p>
        </w:tc>
      </w:tr>
      <w:tr w:rsidR="002A28B5" w:rsidRPr="00AF0C2B" w14:paraId="7C8AD68C" w14:textId="77777777" w:rsidTr="00850C8C">
        <w:tc>
          <w:tcPr>
            <w:tcW w:w="1101" w:type="dxa"/>
            <w:tcBorders>
              <w:top w:val="nil"/>
              <w:left w:val="nil"/>
              <w:bottom w:val="nil"/>
              <w:right w:val="single" w:sz="4" w:space="0" w:color="auto"/>
            </w:tcBorders>
          </w:tcPr>
          <w:p w14:paraId="2D6F7B84" w14:textId="77777777" w:rsidR="002A28B5" w:rsidRPr="00AF0C2B"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28E2506B"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0D33EE11"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1C40C9CF" w14:textId="77777777" w:rsidR="002A28B5" w:rsidRPr="00AF0C2B" w:rsidRDefault="002A28B5" w:rsidP="00850C8C">
            <w:pPr>
              <w:spacing w:after="0" w:line="240" w:lineRule="auto"/>
              <w:rPr>
                <w:rFonts w:ascii="Times New Roman" w:hAnsi="Times New Roman"/>
              </w:rPr>
            </w:pPr>
          </w:p>
        </w:tc>
      </w:tr>
      <w:tr w:rsidR="002A28B5" w:rsidRPr="00AF0C2B" w14:paraId="3F2F4945" w14:textId="77777777" w:rsidTr="00850C8C">
        <w:tc>
          <w:tcPr>
            <w:tcW w:w="1101" w:type="dxa"/>
            <w:tcBorders>
              <w:top w:val="nil"/>
              <w:left w:val="nil"/>
              <w:bottom w:val="nil"/>
              <w:right w:val="single" w:sz="4" w:space="0" w:color="auto"/>
            </w:tcBorders>
          </w:tcPr>
          <w:p w14:paraId="7555BC95" w14:textId="77777777" w:rsidR="002A28B5" w:rsidRPr="00AF0C2B"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7530868E"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61A6DB1D"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5930C62B" w14:textId="77777777" w:rsidR="002A28B5" w:rsidRPr="00AF0C2B" w:rsidRDefault="002A28B5" w:rsidP="00850C8C">
            <w:pPr>
              <w:spacing w:after="0" w:line="240" w:lineRule="auto"/>
              <w:rPr>
                <w:rFonts w:ascii="Times New Roman" w:hAnsi="Times New Roman"/>
              </w:rPr>
            </w:pPr>
          </w:p>
        </w:tc>
      </w:tr>
      <w:tr w:rsidR="002A28B5" w:rsidRPr="00AF0C2B" w14:paraId="3AC3F482" w14:textId="77777777" w:rsidTr="00850C8C">
        <w:tc>
          <w:tcPr>
            <w:tcW w:w="1101" w:type="dxa"/>
            <w:tcBorders>
              <w:top w:val="nil"/>
              <w:left w:val="nil"/>
              <w:bottom w:val="nil"/>
              <w:right w:val="single" w:sz="4" w:space="0" w:color="auto"/>
            </w:tcBorders>
          </w:tcPr>
          <w:p w14:paraId="141ABA41" w14:textId="77777777" w:rsidR="002A28B5" w:rsidRPr="00AF0C2B"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60680F73"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1325A5B1"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265234E5" w14:textId="77777777" w:rsidR="002A28B5" w:rsidRPr="00AF0C2B" w:rsidRDefault="002A28B5" w:rsidP="00850C8C">
            <w:pPr>
              <w:spacing w:after="0" w:line="240" w:lineRule="auto"/>
              <w:rPr>
                <w:rFonts w:ascii="Times New Roman" w:hAnsi="Times New Roman"/>
              </w:rPr>
            </w:pPr>
          </w:p>
        </w:tc>
      </w:tr>
      <w:tr w:rsidR="002A28B5" w:rsidRPr="00AF0C2B" w14:paraId="61EF3A87" w14:textId="77777777" w:rsidTr="00850C8C">
        <w:tc>
          <w:tcPr>
            <w:tcW w:w="1101" w:type="dxa"/>
            <w:tcBorders>
              <w:top w:val="nil"/>
              <w:left w:val="nil"/>
              <w:bottom w:val="nil"/>
              <w:right w:val="single" w:sz="4" w:space="0" w:color="auto"/>
            </w:tcBorders>
          </w:tcPr>
          <w:p w14:paraId="0A87E55D" w14:textId="77777777" w:rsidR="002A28B5" w:rsidRPr="00AF0C2B" w:rsidRDefault="002A28B5" w:rsidP="00850C8C">
            <w:pPr>
              <w:spacing w:after="0" w:line="240" w:lineRule="auto"/>
              <w:rPr>
                <w:rFonts w:ascii="Times New Roman" w:hAnsi="Times New Roman"/>
              </w:rPr>
            </w:pPr>
            <w:r w:rsidRPr="00AF0C2B">
              <w:rPr>
                <w:rFonts w:ascii="Times New Roman" w:hAnsi="Times New Roman"/>
              </w:rPr>
              <w:t>Tel. No.</w:t>
            </w:r>
          </w:p>
        </w:tc>
        <w:tc>
          <w:tcPr>
            <w:tcW w:w="3827" w:type="dxa"/>
            <w:tcBorders>
              <w:top w:val="single" w:sz="4" w:space="0" w:color="auto"/>
              <w:left w:val="single" w:sz="4" w:space="0" w:color="auto"/>
              <w:bottom w:val="single" w:sz="4" w:space="0" w:color="auto"/>
              <w:right w:val="single" w:sz="4" w:space="0" w:color="auto"/>
            </w:tcBorders>
          </w:tcPr>
          <w:p w14:paraId="1A76D4DD"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5BD0DEFA"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7706FB9A" w14:textId="77777777" w:rsidR="002A28B5" w:rsidRPr="00AF0C2B" w:rsidRDefault="002A28B5" w:rsidP="00850C8C">
            <w:pPr>
              <w:spacing w:after="0" w:line="240" w:lineRule="auto"/>
              <w:rPr>
                <w:rFonts w:ascii="Times New Roman" w:hAnsi="Times New Roman"/>
              </w:rPr>
            </w:pPr>
          </w:p>
        </w:tc>
      </w:tr>
      <w:tr w:rsidR="002A28B5" w:rsidRPr="00AF0C2B" w14:paraId="0110F8F3" w14:textId="77777777" w:rsidTr="00850C8C">
        <w:tc>
          <w:tcPr>
            <w:tcW w:w="1101" w:type="dxa"/>
            <w:tcBorders>
              <w:top w:val="nil"/>
              <w:left w:val="nil"/>
              <w:bottom w:val="nil"/>
              <w:right w:val="single" w:sz="4" w:space="0" w:color="auto"/>
            </w:tcBorders>
          </w:tcPr>
          <w:p w14:paraId="31A5495A" w14:textId="77777777" w:rsidR="002A28B5" w:rsidRPr="00AF0C2B" w:rsidRDefault="002A28B5" w:rsidP="00850C8C">
            <w:pPr>
              <w:spacing w:after="0" w:line="240" w:lineRule="auto"/>
              <w:rPr>
                <w:rFonts w:ascii="Times New Roman" w:hAnsi="Times New Roman"/>
              </w:rPr>
            </w:pPr>
            <w:r w:rsidRPr="00AF0C2B">
              <w:rPr>
                <w:rFonts w:ascii="Times New Roman" w:hAnsi="Times New Roman"/>
              </w:rPr>
              <w:t>Fax No.</w:t>
            </w:r>
          </w:p>
        </w:tc>
        <w:tc>
          <w:tcPr>
            <w:tcW w:w="3827" w:type="dxa"/>
            <w:tcBorders>
              <w:top w:val="single" w:sz="4" w:space="0" w:color="auto"/>
              <w:left w:val="single" w:sz="4" w:space="0" w:color="auto"/>
              <w:bottom w:val="single" w:sz="4" w:space="0" w:color="auto"/>
              <w:right w:val="single" w:sz="4" w:space="0" w:color="auto"/>
            </w:tcBorders>
          </w:tcPr>
          <w:p w14:paraId="2CFBC249"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51593406"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662DAB49" w14:textId="77777777" w:rsidR="002A28B5" w:rsidRPr="00AF0C2B" w:rsidRDefault="002A28B5" w:rsidP="00850C8C">
            <w:pPr>
              <w:spacing w:after="0" w:line="240" w:lineRule="auto"/>
              <w:rPr>
                <w:rFonts w:ascii="Times New Roman" w:hAnsi="Times New Roman"/>
              </w:rPr>
            </w:pPr>
          </w:p>
        </w:tc>
      </w:tr>
      <w:tr w:rsidR="002A28B5" w:rsidRPr="00AF0C2B" w14:paraId="2CC7F19A" w14:textId="77777777" w:rsidTr="00850C8C">
        <w:tc>
          <w:tcPr>
            <w:tcW w:w="1101" w:type="dxa"/>
            <w:tcBorders>
              <w:top w:val="nil"/>
              <w:left w:val="nil"/>
              <w:bottom w:val="nil"/>
              <w:right w:val="single" w:sz="4" w:space="0" w:color="auto"/>
            </w:tcBorders>
          </w:tcPr>
          <w:p w14:paraId="032B2533" w14:textId="77777777" w:rsidR="002A28B5" w:rsidRPr="00AF0C2B" w:rsidRDefault="002A28B5" w:rsidP="00850C8C">
            <w:pPr>
              <w:spacing w:after="0" w:line="240" w:lineRule="auto"/>
              <w:rPr>
                <w:rFonts w:ascii="Times New Roman" w:hAnsi="Times New Roman"/>
              </w:rPr>
            </w:pPr>
            <w:r w:rsidRPr="00AF0C2B">
              <w:rPr>
                <w:rFonts w:ascii="Times New Roman" w:hAnsi="Times New Roman"/>
              </w:rPr>
              <w:t>Email Id</w:t>
            </w:r>
          </w:p>
        </w:tc>
        <w:tc>
          <w:tcPr>
            <w:tcW w:w="3827" w:type="dxa"/>
            <w:tcBorders>
              <w:top w:val="single" w:sz="4" w:space="0" w:color="auto"/>
              <w:left w:val="single" w:sz="4" w:space="0" w:color="auto"/>
              <w:bottom w:val="single" w:sz="4" w:space="0" w:color="auto"/>
              <w:right w:val="single" w:sz="4" w:space="0" w:color="auto"/>
            </w:tcBorders>
          </w:tcPr>
          <w:p w14:paraId="293EBB5E" w14:textId="77777777" w:rsidR="002A28B5" w:rsidRPr="00AF0C2B"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66A6E012" w14:textId="77777777" w:rsidR="002A28B5" w:rsidRPr="00AF0C2B"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2AEEF8B5" w14:textId="77777777" w:rsidR="002A28B5" w:rsidRPr="00AF0C2B" w:rsidRDefault="002A28B5" w:rsidP="00850C8C">
            <w:pPr>
              <w:spacing w:after="0" w:line="240" w:lineRule="auto"/>
              <w:rPr>
                <w:rFonts w:ascii="Times New Roman" w:hAnsi="Times New Roman"/>
              </w:rPr>
            </w:pPr>
          </w:p>
        </w:tc>
      </w:tr>
    </w:tbl>
    <w:p w14:paraId="0D8C5D1E" w14:textId="77777777" w:rsidR="002A28B5" w:rsidRPr="00AF0C2B" w:rsidRDefault="002A28B5" w:rsidP="002A28B5">
      <w:pPr>
        <w:spacing w:line="240" w:lineRule="auto"/>
        <w:rPr>
          <w:rFonts w:ascii="Times New Roman" w:hAnsi="Times New Roman"/>
          <w:b/>
        </w:rPr>
      </w:pPr>
    </w:p>
    <w:p w14:paraId="5CDCF5E7" w14:textId="77777777" w:rsidR="002A28B5" w:rsidRPr="00AF0C2B" w:rsidRDefault="002A28B5" w:rsidP="002A28B5">
      <w:pPr>
        <w:spacing w:after="0" w:line="240" w:lineRule="auto"/>
        <w:rPr>
          <w:rFonts w:ascii="Times New Roman" w:hAnsi="Times New Roman"/>
          <w:b/>
        </w:rPr>
      </w:pPr>
      <w:r w:rsidRPr="00AF0C2B">
        <w:rPr>
          <w:rFonts w:ascii="Times New Roman" w:hAnsi="Times New Roman"/>
          <w:b/>
        </w:rPr>
        <w:t>The Manager</w:t>
      </w:r>
    </w:p>
    <w:p w14:paraId="23D28CFD" w14:textId="77777777" w:rsidR="002A28B5" w:rsidRPr="00AF0C2B" w:rsidRDefault="002A28B5" w:rsidP="002A28B5">
      <w:pPr>
        <w:spacing w:after="0" w:line="240" w:lineRule="auto"/>
        <w:rPr>
          <w:rFonts w:ascii="Times New Roman" w:hAnsi="Times New Roman"/>
          <w:b/>
        </w:rPr>
      </w:pPr>
      <w:r w:rsidRPr="00AF0C2B">
        <w:rPr>
          <w:rFonts w:ascii="Times New Roman" w:hAnsi="Times New Roman"/>
          <w:b/>
        </w:rPr>
        <w:t>Listing Department</w:t>
      </w:r>
    </w:p>
    <w:p w14:paraId="5F77993B" w14:textId="77777777" w:rsidR="002A28B5" w:rsidRPr="00AF0C2B" w:rsidRDefault="002A28B5" w:rsidP="002A28B5">
      <w:pPr>
        <w:spacing w:after="0" w:line="240" w:lineRule="auto"/>
        <w:rPr>
          <w:rFonts w:ascii="Times New Roman" w:hAnsi="Times New Roman"/>
          <w:b/>
        </w:rPr>
      </w:pPr>
      <w:r w:rsidRPr="00AF0C2B">
        <w:rPr>
          <w:rFonts w:ascii="Times New Roman" w:hAnsi="Times New Roman"/>
          <w:b/>
        </w:rPr>
        <w:t>National Stock Exchange of India Ltd.,</w:t>
      </w:r>
    </w:p>
    <w:p w14:paraId="0A3E45AD" w14:textId="77777777" w:rsidR="002A28B5" w:rsidRPr="00565162" w:rsidRDefault="002A28B5" w:rsidP="002A28B5">
      <w:pPr>
        <w:spacing w:after="0" w:line="240" w:lineRule="auto"/>
        <w:rPr>
          <w:rFonts w:ascii="Times New Roman" w:hAnsi="Times New Roman"/>
          <w:b/>
          <w:lang w:val="pt-BR"/>
        </w:rPr>
      </w:pPr>
      <w:r w:rsidRPr="00565162">
        <w:rPr>
          <w:rFonts w:ascii="Times New Roman" w:hAnsi="Times New Roman"/>
          <w:b/>
          <w:lang w:val="pt-BR"/>
        </w:rPr>
        <w:t>Exchange Plaza, Bandra Kurla Complex,</w:t>
      </w:r>
    </w:p>
    <w:p w14:paraId="1203BE24" w14:textId="77777777" w:rsidR="002A28B5" w:rsidRPr="00AF0C2B" w:rsidRDefault="002A28B5" w:rsidP="002A28B5">
      <w:pPr>
        <w:spacing w:after="0" w:line="240" w:lineRule="auto"/>
        <w:rPr>
          <w:rFonts w:ascii="Times New Roman" w:hAnsi="Times New Roman"/>
          <w:b/>
        </w:rPr>
      </w:pPr>
      <w:r w:rsidRPr="00AF0C2B">
        <w:rPr>
          <w:rFonts w:ascii="Times New Roman" w:hAnsi="Times New Roman"/>
          <w:b/>
        </w:rPr>
        <w:t>Bandra (East),</w:t>
      </w:r>
    </w:p>
    <w:p w14:paraId="34A218B6" w14:textId="77777777" w:rsidR="002A28B5" w:rsidRPr="00AF0C2B" w:rsidRDefault="002A28B5" w:rsidP="002A28B5">
      <w:pPr>
        <w:spacing w:after="0" w:line="240" w:lineRule="auto"/>
        <w:rPr>
          <w:rFonts w:ascii="Times New Roman" w:hAnsi="Times New Roman"/>
          <w:b/>
        </w:rPr>
      </w:pPr>
      <w:r w:rsidRPr="00AF0C2B">
        <w:rPr>
          <w:rFonts w:ascii="Times New Roman" w:hAnsi="Times New Roman"/>
          <w:b/>
        </w:rPr>
        <w:t>Mumbai - 400 051</w:t>
      </w:r>
    </w:p>
    <w:p w14:paraId="499AC958" w14:textId="77777777" w:rsidR="002A28B5" w:rsidRPr="00AF0C2B" w:rsidRDefault="002A28B5" w:rsidP="002A28B5">
      <w:pPr>
        <w:spacing w:after="0" w:line="240" w:lineRule="auto"/>
        <w:rPr>
          <w:rFonts w:ascii="Times New Roman" w:hAnsi="Times New Roman"/>
          <w:b/>
        </w:rPr>
      </w:pPr>
    </w:p>
    <w:p w14:paraId="522B1CE5" w14:textId="77777777" w:rsidR="002A28B5" w:rsidRPr="00AF0C2B" w:rsidRDefault="002A28B5" w:rsidP="002A28B5">
      <w:pPr>
        <w:spacing w:after="0" w:line="240" w:lineRule="auto"/>
        <w:rPr>
          <w:rFonts w:ascii="Times New Roman" w:hAnsi="Times New Roman"/>
        </w:rPr>
      </w:pPr>
      <w:r w:rsidRPr="00AF0C2B">
        <w:rPr>
          <w:rFonts w:ascii="Times New Roman" w:hAnsi="Times New Roman"/>
        </w:rPr>
        <w:t>Dear Sir,</w:t>
      </w:r>
    </w:p>
    <w:p w14:paraId="5B00548E" w14:textId="77777777" w:rsidR="002A28B5" w:rsidRPr="00AF0C2B" w:rsidRDefault="002A28B5" w:rsidP="002A28B5">
      <w:pPr>
        <w:spacing w:after="0" w:line="240" w:lineRule="auto"/>
        <w:rPr>
          <w:rFonts w:ascii="Times New Roman" w:hAnsi="Times New Roman"/>
        </w:rPr>
      </w:pPr>
    </w:p>
    <w:p w14:paraId="36B8C3D9" w14:textId="77777777" w:rsidR="002A28B5" w:rsidRPr="00AF0C2B" w:rsidRDefault="002A28B5" w:rsidP="002A28B5">
      <w:pPr>
        <w:spacing w:after="0" w:line="240" w:lineRule="auto"/>
        <w:rPr>
          <w:rFonts w:ascii="Times New Roman" w:hAnsi="Times New Roman"/>
        </w:rPr>
      </w:pPr>
      <w:r w:rsidRPr="00AF0C2B">
        <w:rPr>
          <w:rFonts w:ascii="Times New Roman" w:hAnsi="Times New Roman"/>
        </w:rPr>
        <w:t>In conformity with the listing requirements of the National Stock Exchange (NSE), we hereby apply for admission of the following securities</w:t>
      </w:r>
      <w:r w:rsidR="00524ACB" w:rsidRPr="00AF0C2B">
        <w:rPr>
          <w:rFonts w:ascii="Times New Roman" w:hAnsi="Times New Roman"/>
        </w:rPr>
        <w:t>/Units</w:t>
      </w:r>
      <w:r w:rsidRPr="00AF0C2B">
        <w:rPr>
          <w:rFonts w:ascii="Times New Roman" w:hAnsi="Times New Roman"/>
        </w:rPr>
        <w:t xml:space="preserve"> of the issuer to dealings on the NSE</w:t>
      </w:r>
    </w:p>
    <w:p w14:paraId="693E23C3" w14:textId="77777777" w:rsidR="002A28B5" w:rsidRPr="00AF0C2B" w:rsidRDefault="002A28B5" w:rsidP="002A28B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tblGrid>
      <w:tr w:rsidR="002A28B5" w:rsidRPr="00AF0C2B" w14:paraId="36D7C780" w14:textId="77777777" w:rsidTr="00850C8C">
        <w:tc>
          <w:tcPr>
            <w:tcW w:w="1101" w:type="dxa"/>
            <w:tcBorders>
              <w:top w:val="nil"/>
              <w:left w:val="nil"/>
              <w:bottom w:val="nil"/>
              <w:right w:val="single" w:sz="4" w:space="0" w:color="auto"/>
            </w:tcBorders>
          </w:tcPr>
          <w:p w14:paraId="0FEED811" w14:textId="77777777" w:rsidR="002A28B5" w:rsidRPr="00AF0C2B" w:rsidRDefault="002A28B5" w:rsidP="00850C8C">
            <w:pPr>
              <w:spacing w:after="0" w:line="240" w:lineRule="auto"/>
              <w:jc w:val="center"/>
              <w:rPr>
                <w:rFonts w:ascii="Times New Roman" w:hAnsi="Times New Roman"/>
              </w:rPr>
            </w:pPr>
            <w:r w:rsidRPr="00AF0C2B">
              <w:rPr>
                <w:rFonts w:ascii="Times New Roman" w:hAnsi="Times New Roman"/>
              </w:rPr>
              <w:t>1</w:t>
            </w:r>
          </w:p>
        </w:tc>
        <w:tc>
          <w:tcPr>
            <w:tcW w:w="3827" w:type="dxa"/>
            <w:tcBorders>
              <w:top w:val="single" w:sz="4" w:space="0" w:color="auto"/>
              <w:left w:val="single" w:sz="4" w:space="0" w:color="auto"/>
              <w:bottom w:val="single" w:sz="4" w:space="0" w:color="auto"/>
              <w:right w:val="single" w:sz="4" w:space="0" w:color="auto"/>
            </w:tcBorders>
          </w:tcPr>
          <w:p w14:paraId="58E3D10D" w14:textId="77777777" w:rsidR="002A28B5" w:rsidRPr="00AF0C2B" w:rsidRDefault="002A28B5" w:rsidP="00850C8C">
            <w:pPr>
              <w:spacing w:after="0" w:line="240" w:lineRule="auto"/>
              <w:rPr>
                <w:rFonts w:ascii="Times New Roman" w:hAnsi="Times New Roman"/>
              </w:rPr>
            </w:pPr>
          </w:p>
        </w:tc>
      </w:tr>
      <w:tr w:rsidR="002A28B5" w:rsidRPr="00AF0C2B" w14:paraId="087EA122" w14:textId="77777777" w:rsidTr="00850C8C">
        <w:tc>
          <w:tcPr>
            <w:tcW w:w="1101" w:type="dxa"/>
            <w:tcBorders>
              <w:top w:val="nil"/>
              <w:left w:val="nil"/>
              <w:bottom w:val="nil"/>
              <w:right w:val="single" w:sz="4" w:space="0" w:color="auto"/>
            </w:tcBorders>
          </w:tcPr>
          <w:p w14:paraId="0F0D42EF" w14:textId="77777777" w:rsidR="002A28B5" w:rsidRPr="00AF0C2B" w:rsidRDefault="002A28B5" w:rsidP="00850C8C">
            <w:pPr>
              <w:spacing w:after="0" w:line="240" w:lineRule="auto"/>
              <w:jc w:val="center"/>
              <w:rPr>
                <w:rFonts w:ascii="Times New Roman" w:hAnsi="Times New Roman"/>
              </w:rPr>
            </w:pPr>
            <w:r w:rsidRPr="00AF0C2B">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14:paraId="0ACD7E9A" w14:textId="77777777" w:rsidR="002A28B5" w:rsidRPr="00AF0C2B" w:rsidRDefault="002A28B5" w:rsidP="00850C8C">
            <w:pPr>
              <w:spacing w:after="0" w:line="240" w:lineRule="auto"/>
              <w:rPr>
                <w:rFonts w:ascii="Times New Roman" w:hAnsi="Times New Roman"/>
              </w:rPr>
            </w:pPr>
          </w:p>
        </w:tc>
      </w:tr>
      <w:tr w:rsidR="002A28B5" w:rsidRPr="00AF0C2B" w14:paraId="628CC409" w14:textId="77777777" w:rsidTr="00850C8C">
        <w:tc>
          <w:tcPr>
            <w:tcW w:w="1101" w:type="dxa"/>
            <w:tcBorders>
              <w:top w:val="nil"/>
              <w:left w:val="nil"/>
              <w:bottom w:val="nil"/>
              <w:right w:val="single" w:sz="4" w:space="0" w:color="auto"/>
            </w:tcBorders>
          </w:tcPr>
          <w:p w14:paraId="7CF837E4" w14:textId="77777777" w:rsidR="002A28B5" w:rsidRPr="00AF0C2B" w:rsidRDefault="002A28B5" w:rsidP="00850C8C">
            <w:pPr>
              <w:spacing w:after="0" w:line="240" w:lineRule="auto"/>
              <w:jc w:val="center"/>
              <w:rPr>
                <w:rFonts w:ascii="Times New Roman" w:hAnsi="Times New Roman"/>
              </w:rPr>
            </w:pPr>
            <w:r w:rsidRPr="00AF0C2B">
              <w:rPr>
                <w:rFonts w:ascii="Times New Roman" w:hAnsi="Times New Roman"/>
              </w:rPr>
              <w:t>3</w:t>
            </w:r>
          </w:p>
        </w:tc>
        <w:tc>
          <w:tcPr>
            <w:tcW w:w="3827" w:type="dxa"/>
            <w:tcBorders>
              <w:top w:val="single" w:sz="4" w:space="0" w:color="auto"/>
              <w:left w:val="single" w:sz="4" w:space="0" w:color="auto"/>
              <w:bottom w:val="single" w:sz="4" w:space="0" w:color="auto"/>
              <w:right w:val="single" w:sz="4" w:space="0" w:color="auto"/>
            </w:tcBorders>
          </w:tcPr>
          <w:p w14:paraId="59851BEA" w14:textId="77777777" w:rsidR="002A28B5" w:rsidRPr="00AF0C2B" w:rsidRDefault="002A28B5" w:rsidP="00850C8C">
            <w:pPr>
              <w:spacing w:after="0" w:line="240" w:lineRule="auto"/>
              <w:rPr>
                <w:rFonts w:ascii="Times New Roman" w:hAnsi="Times New Roman"/>
              </w:rPr>
            </w:pPr>
          </w:p>
        </w:tc>
      </w:tr>
      <w:tr w:rsidR="002A28B5" w:rsidRPr="00AF0C2B" w14:paraId="4E84006A" w14:textId="77777777" w:rsidTr="00850C8C">
        <w:tc>
          <w:tcPr>
            <w:tcW w:w="1101" w:type="dxa"/>
            <w:tcBorders>
              <w:top w:val="nil"/>
              <w:left w:val="nil"/>
              <w:bottom w:val="nil"/>
              <w:right w:val="single" w:sz="4" w:space="0" w:color="auto"/>
            </w:tcBorders>
          </w:tcPr>
          <w:p w14:paraId="4D4979EA" w14:textId="77777777" w:rsidR="002A28B5" w:rsidRPr="00AF0C2B" w:rsidRDefault="002A28B5" w:rsidP="00850C8C">
            <w:pPr>
              <w:spacing w:after="0" w:line="240" w:lineRule="auto"/>
              <w:jc w:val="center"/>
              <w:rPr>
                <w:rFonts w:ascii="Times New Roman" w:hAnsi="Times New Roman"/>
              </w:rPr>
            </w:pPr>
            <w:r w:rsidRPr="00AF0C2B">
              <w:rPr>
                <w:rFonts w:ascii="Times New Roman" w:hAnsi="Times New Roman"/>
              </w:rPr>
              <w:t>4</w:t>
            </w:r>
          </w:p>
        </w:tc>
        <w:tc>
          <w:tcPr>
            <w:tcW w:w="3827" w:type="dxa"/>
            <w:tcBorders>
              <w:top w:val="single" w:sz="4" w:space="0" w:color="auto"/>
              <w:left w:val="single" w:sz="4" w:space="0" w:color="auto"/>
              <w:bottom w:val="single" w:sz="4" w:space="0" w:color="auto"/>
              <w:right w:val="single" w:sz="4" w:space="0" w:color="auto"/>
            </w:tcBorders>
          </w:tcPr>
          <w:p w14:paraId="16D6EE63" w14:textId="77777777" w:rsidR="002A28B5" w:rsidRPr="00AF0C2B" w:rsidRDefault="002A28B5" w:rsidP="00850C8C">
            <w:pPr>
              <w:spacing w:after="0" w:line="240" w:lineRule="auto"/>
              <w:rPr>
                <w:rFonts w:ascii="Times New Roman" w:hAnsi="Times New Roman"/>
              </w:rPr>
            </w:pPr>
          </w:p>
        </w:tc>
      </w:tr>
    </w:tbl>
    <w:p w14:paraId="3910C20B" w14:textId="77777777" w:rsidR="002A28B5" w:rsidRPr="00AF0C2B" w:rsidRDefault="002A28B5" w:rsidP="002A28B5">
      <w:pPr>
        <w:spacing w:after="0" w:line="240" w:lineRule="auto"/>
        <w:rPr>
          <w:rFonts w:ascii="Times New Roman" w:hAnsi="Times New Roman"/>
          <w:b/>
        </w:rPr>
      </w:pPr>
    </w:p>
    <w:p w14:paraId="52F0EA2D" w14:textId="77777777" w:rsidR="002A28B5" w:rsidRPr="00AF0C2B" w:rsidRDefault="002A28B5" w:rsidP="002A28B5">
      <w:pPr>
        <w:spacing w:after="0" w:line="240" w:lineRule="auto"/>
        <w:jc w:val="both"/>
        <w:rPr>
          <w:rFonts w:ascii="Times New Roman" w:hAnsi="Times New Roman"/>
        </w:rPr>
      </w:pPr>
      <w:r w:rsidRPr="00AF0C2B">
        <w:rPr>
          <w:rFonts w:ascii="Times New Roman" w:hAnsi="Times New Roman"/>
        </w:rPr>
        <w:t>The securities</w:t>
      </w:r>
      <w:r w:rsidR="00524ACB" w:rsidRPr="00AF0C2B">
        <w:rPr>
          <w:rFonts w:ascii="Times New Roman" w:hAnsi="Times New Roman"/>
        </w:rPr>
        <w:t>/units</w:t>
      </w:r>
      <w:r w:rsidRPr="00AF0C2B">
        <w:rPr>
          <w:rFonts w:ascii="Times New Roman" w:hAnsi="Times New Roman"/>
        </w:rPr>
        <w:t xml:space="preserve"> are/are not identical* in all respects and are/are not are identical* in all respects with the existing securities</w:t>
      </w:r>
      <w:r w:rsidR="00524ACB" w:rsidRPr="00AF0C2B">
        <w:rPr>
          <w:rFonts w:ascii="Times New Roman" w:hAnsi="Times New Roman"/>
        </w:rPr>
        <w:t>/Units</w:t>
      </w:r>
      <w:r w:rsidRPr="00AF0C2B">
        <w:rPr>
          <w:rFonts w:ascii="Times New Roman" w:hAnsi="Times New Roman"/>
        </w:rPr>
        <w:t xml:space="preserve"> admitted to dealings on the NSE</w:t>
      </w:r>
    </w:p>
    <w:p w14:paraId="7F549371" w14:textId="77777777" w:rsidR="002A28B5" w:rsidRPr="00AF0C2B" w:rsidRDefault="002A28B5" w:rsidP="002A28B5">
      <w:pPr>
        <w:spacing w:after="0" w:line="240" w:lineRule="auto"/>
        <w:rPr>
          <w:rFonts w:ascii="Times New Roman" w:hAnsi="Times New Roman"/>
        </w:rPr>
      </w:pPr>
    </w:p>
    <w:p w14:paraId="6AA940BF" w14:textId="77777777" w:rsidR="002A28B5" w:rsidRPr="00AF0C2B" w:rsidRDefault="002A28B5" w:rsidP="002A28B5">
      <w:pPr>
        <w:spacing w:after="0" w:line="240" w:lineRule="auto"/>
        <w:jc w:val="both"/>
        <w:rPr>
          <w:rFonts w:ascii="Times New Roman" w:hAnsi="Times New Roman"/>
        </w:rPr>
      </w:pPr>
      <w:r w:rsidRPr="00AF0C2B">
        <w:rPr>
          <w:rFonts w:ascii="Times New Roman" w:hAnsi="Times New Roman"/>
        </w:rPr>
        <w:t>The securities</w:t>
      </w:r>
      <w:r w:rsidR="00524ACB" w:rsidRPr="00AF0C2B">
        <w:rPr>
          <w:rFonts w:ascii="Times New Roman" w:hAnsi="Times New Roman"/>
        </w:rPr>
        <w:t>/Units</w:t>
      </w:r>
      <w:r w:rsidRPr="00AF0C2B">
        <w:rPr>
          <w:rFonts w:ascii="Times New Roman" w:hAnsi="Times New Roman"/>
        </w:rPr>
        <w:t xml:space="preserve"> will become identical with the existing securities</w:t>
      </w:r>
      <w:r w:rsidR="00524ACB" w:rsidRPr="00AF0C2B">
        <w:rPr>
          <w:rFonts w:ascii="Times New Roman" w:hAnsi="Times New Roman"/>
        </w:rPr>
        <w:t>/Units</w:t>
      </w:r>
      <w:r w:rsidRPr="00AF0C2B">
        <w:rPr>
          <w:rFonts w:ascii="Times New Roman" w:hAnsi="Times New Roman"/>
        </w:rPr>
        <w:t xml:space="preserve"> admitted to listing on the NSE in all respects on _______ and the documents of title will be enfaced with a note to this effect.</w:t>
      </w:r>
    </w:p>
    <w:p w14:paraId="7A25D266" w14:textId="77777777" w:rsidR="002A28B5" w:rsidRPr="00AF0C2B" w:rsidRDefault="002A28B5" w:rsidP="002A28B5">
      <w:pPr>
        <w:spacing w:after="0" w:line="240" w:lineRule="auto"/>
        <w:rPr>
          <w:rFonts w:ascii="Times New Roman" w:hAnsi="Times New Roman"/>
        </w:rPr>
      </w:pPr>
    </w:p>
    <w:p w14:paraId="18058C4B" w14:textId="77777777" w:rsidR="002A28B5" w:rsidRPr="00AF0C2B" w:rsidRDefault="002A28B5" w:rsidP="002A28B5">
      <w:pPr>
        <w:spacing w:after="0" w:line="240" w:lineRule="auto"/>
        <w:jc w:val="both"/>
        <w:rPr>
          <w:rFonts w:ascii="Times New Roman" w:hAnsi="Times New Roman"/>
        </w:rPr>
      </w:pPr>
      <w:r w:rsidRPr="00AF0C2B">
        <w:rPr>
          <w:rFonts w:ascii="Times New Roman" w:hAnsi="Times New Roman"/>
        </w:rPr>
        <w:t>**The securities</w:t>
      </w:r>
      <w:r w:rsidR="00524ACB" w:rsidRPr="00AF0C2B">
        <w:rPr>
          <w:rFonts w:ascii="Times New Roman" w:hAnsi="Times New Roman"/>
        </w:rPr>
        <w:t>/Units</w:t>
      </w:r>
      <w:r w:rsidRPr="00AF0C2B">
        <w:rPr>
          <w:rFonts w:ascii="Times New Roman" w:hAnsi="Times New Roman"/>
        </w:rPr>
        <w:t xml:space="preserve"> mentioned at ( ) above proposed to be issued by Prospectus/Offer of Sale/Circular  after vetting of the same by SEBI (conversion, exchange, rights, open offer, capitalization of reserves)/ Placing, full particulars of which are given in the statement sent herewith (together with the reasons for the procedure proposed when a placing is intended).</w:t>
      </w:r>
    </w:p>
    <w:p w14:paraId="27E3C8D4" w14:textId="77777777" w:rsidR="002A28B5" w:rsidRPr="00AF0C2B" w:rsidRDefault="002A28B5" w:rsidP="002A28B5">
      <w:pPr>
        <w:spacing w:after="0" w:line="240" w:lineRule="auto"/>
        <w:jc w:val="both"/>
        <w:rPr>
          <w:rFonts w:ascii="Times New Roman" w:hAnsi="Times New Roman"/>
        </w:rPr>
      </w:pPr>
    </w:p>
    <w:p w14:paraId="689C2D9A" w14:textId="77777777" w:rsidR="002A28B5" w:rsidRPr="00AF0C2B" w:rsidRDefault="002A28B5" w:rsidP="002A28B5">
      <w:pPr>
        <w:spacing w:after="0" w:line="240" w:lineRule="auto"/>
        <w:jc w:val="center"/>
        <w:rPr>
          <w:rFonts w:ascii="Times New Roman" w:hAnsi="Times New Roman"/>
          <w:b/>
        </w:rPr>
      </w:pPr>
    </w:p>
    <w:p w14:paraId="4A8E5CD0" w14:textId="77777777" w:rsidR="002A28B5" w:rsidRPr="00AF0C2B" w:rsidRDefault="002A28B5" w:rsidP="002A28B5">
      <w:pPr>
        <w:spacing w:after="0" w:line="240" w:lineRule="auto"/>
        <w:jc w:val="center"/>
        <w:rPr>
          <w:rFonts w:ascii="Times New Roman" w:hAnsi="Times New Roman"/>
          <w:b/>
        </w:rPr>
      </w:pPr>
    </w:p>
    <w:p w14:paraId="528B78AB" w14:textId="77777777" w:rsidR="002A28B5" w:rsidRPr="00AF0C2B" w:rsidRDefault="002A28B5" w:rsidP="00EB046B">
      <w:pPr>
        <w:spacing w:after="0" w:line="240" w:lineRule="auto"/>
        <w:rPr>
          <w:rFonts w:ascii="Times New Roman" w:hAnsi="Times New Roman"/>
          <w:b/>
        </w:rPr>
      </w:pPr>
    </w:p>
    <w:p w14:paraId="4BA1218B" w14:textId="77777777" w:rsidR="00331A5A" w:rsidRPr="00AF0C2B" w:rsidRDefault="00331A5A" w:rsidP="00EB046B">
      <w:pPr>
        <w:spacing w:after="0" w:line="240" w:lineRule="auto"/>
        <w:rPr>
          <w:rFonts w:ascii="Times New Roman" w:hAnsi="Times New Roman"/>
          <w:b/>
        </w:rPr>
      </w:pPr>
    </w:p>
    <w:p w14:paraId="7F90C123" w14:textId="77777777" w:rsidR="00954D4B" w:rsidRPr="00AF0C2B" w:rsidRDefault="00954D4B" w:rsidP="00EB046B">
      <w:pPr>
        <w:spacing w:after="0" w:line="240" w:lineRule="auto"/>
        <w:rPr>
          <w:rFonts w:ascii="Times New Roman" w:hAnsi="Times New Roman"/>
          <w:b/>
        </w:rPr>
      </w:pPr>
    </w:p>
    <w:p w14:paraId="6F4E4E47" w14:textId="77777777" w:rsidR="00954D4B" w:rsidRPr="00AF0C2B" w:rsidRDefault="00954D4B" w:rsidP="00EB046B">
      <w:pPr>
        <w:spacing w:after="0" w:line="240" w:lineRule="auto"/>
        <w:rPr>
          <w:rFonts w:ascii="Times New Roman" w:hAnsi="Times New Roman"/>
          <w:b/>
        </w:rPr>
      </w:pPr>
    </w:p>
    <w:p w14:paraId="2A1DEFA8" w14:textId="77777777" w:rsidR="00954D4B" w:rsidRPr="00AF0C2B" w:rsidRDefault="00954D4B" w:rsidP="00EB046B">
      <w:pPr>
        <w:spacing w:after="0" w:line="240" w:lineRule="auto"/>
        <w:rPr>
          <w:rFonts w:ascii="Times New Roman" w:hAnsi="Times New Roman"/>
          <w:b/>
        </w:rPr>
      </w:pPr>
    </w:p>
    <w:p w14:paraId="597FCF3B" w14:textId="77777777" w:rsidR="00954D4B" w:rsidRPr="00AF0C2B" w:rsidRDefault="00954D4B" w:rsidP="00EB046B">
      <w:pPr>
        <w:spacing w:after="0" w:line="240" w:lineRule="auto"/>
        <w:rPr>
          <w:rFonts w:ascii="Times New Roman" w:hAnsi="Times New Roman"/>
          <w:b/>
        </w:rPr>
      </w:pPr>
    </w:p>
    <w:p w14:paraId="173DE40D" w14:textId="77777777" w:rsidR="00954D4B" w:rsidRPr="00AF0C2B" w:rsidRDefault="00954D4B" w:rsidP="00EB046B">
      <w:pPr>
        <w:spacing w:after="0" w:line="240" w:lineRule="auto"/>
        <w:rPr>
          <w:rFonts w:ascii="Times New Roman" w:hAnsi="Times New Roman"/>
          <w:b/>
        </w:rPr>
      </w:pPr>
    </w:p>
    <w:p w14:paraId="3C62837D" w14:textId="77777777" w:rsidR="00954D4B" w:rsidRPr="00AF0C2B" w:rsidRDefault="00954D4B" w:rsidP="00EB046B">
      <w:pPr>
        <w:spacing w:after="0" w:line="240" w:lineRule="auto"/>
        <w:rPr>
          <w:rFonts w:ascii="Times New Roman" w:hAnsi="Times New Roman"/>
          <w:b/>
        </w:rPr>
      </w:pPr>
    </w:p>
    <w:p w14:paraId="2A5B382A" w14:textId="77777777" w:rsidR="00D709A3" w:rsidRPr="00AF0C2B" w:rsidRDefault="00D709A3" w:rsidP="00AD54E6">
      <w:pPr>
        <w:spacing w:after="0" w:line="240" w:lineRule="auto"/>
        <w:jc w:val="center"/>
        <w:rPr>
          <w:rFonts w:ascii="Times New Roman" w:hAnsi="Times New Roman"/>
          <w:b/>
        </w:rPr>
      </w:pPr>
      <w:r w:rsidRPr="00AF0C2B">
        <w:rPr>
          <w:rFonts w:ascii="Times New Roman" w:hAnsi="Times New Roman"/>
          <w:b/>
        </w:rPr>
        <w:t>Part – I</w:t>
      </w:r>
    </w:p>
    <w:p w14:paraId="0886705D" w14:textId="77777777" w:rsidR="00D709A3" w:rsidRPr="00AF0C2B" w:rsidRDefault="00AD54E6" w:rsidP="00AD54E6">
      <w:pPr>
        <w:spacing w:after="0" w:line="240" w:lineRule="auto"/>
        <w:jc w:val="center"/>
        <w:rPr>
          <w:rFonts w:ascii="Times New Roman" w:hAnsi="Times New Roman"/>
          <w:b/>
        </w:rPr>
      </w:pPr>
      <w:r w:rsidRPr="00AF0C2B">
        <w:rPr>
          <w:rFonts w:ascii="Times New Roman" w:hAnsi="Times New Roman"/>
          <w:b/>
        </w:rPr>
        <w:t>L</w:t>
      </w:r>
      <w:r w:rsidR="00D709A3" w:rsidRPr="00AF0C2B">
        <w:rPr>
          <w:rFonts w:ascii="Times New Roman" w:hAnsi="Times New Roman"/>
          <w:b/>
        </w:rPr>
        <w:t>ETTER OF APPLICATION</w:t>
      </w:r>
    </w:p>
    <w:p w14:paraId="28914FBE" w14:textId="77777777" w:rsidR="00D709A3" w:rsidRPr="00AF0C2B" w:rsidRDefault="00D709A3" w:rsidP="00AD54E6">
      <w:pPr>
        <w:spacing w:line="240" w:lineRule="auto"/>
        <w:jc w:val="center"/>
        <w:rPr>
          <w:rFonts w:ascii="Times New Roman" w:hAnsi="Times New Roman"/>
          <w:b/>
        </w:rPr>
      </w:pPr>
      <w:r w:rsidRPr="00AF0C2B">
        <w:rPr>
          <w:rFonts w:ascii="Times New Roman" w:hAnsi="Times New Roman"/>
          <w:b/>
        </w:rPr>
        <w:t>(For listing of Further Issues already listed on NSE)</w:t>
      </w:r>
    </w:p>
    <w:p w14:paraId="69ACE916" w14:textId="77777777" w:rsidR="00D709A3" w:rsidRPr="00AF0C2B" w:rsidRDefault="00D709A3" w:rsidP="00D709A3">
      <w:pPr>
        <w:spacing w:after="0" w:line="240" w:lineRule="auto"/>
        <w:jc w:val="both"/>
        <w:rPr>
          <w:rFonts w:ascii="Times New Roman" w:hAnsi="Times New Roman"/>
        </w:rPr>
      </w:pPr>
    </w:p>
    <w:p w14:paraId="2976F29F"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**It is intended to make an Offer for Sale/a Placing of the securities</w:t>
      </w:r>
      <w:r w:rsidR="00524ACB" w:rsidRPr="00AF0C2B">
        <w:rPr>
          <w:rFonts w:ascii="Times New Roman" w:hAnsi="Times New Roman"/>
        </w:rPr>
        <w:t>/Units</w:t>
      </w:r>
      <w:r w:rsidRPr="00AF0C2B">
        <w:rPr>
          <w:rFonts w:ascii="Times New Roman" w:hAnsi="Times New Roman"/>
        </w:rPr>
        <w:t xml:space="preserve"> mentioned at </w:t>
      </w:r>
      <w:proofErr w:type="gramStart"/>
      <w:r w:rsidRPr="00AF0C2B">
        <w:rPr>
          <w:rFonts w:ascii="Times New Roman" w:hAnsi="Times New Roman"/>
        </w:rPr>
        <w:t>(  )</w:t>
      </w:r>
      <w:proofErr w:type="gramEnd"/>
      <w:r w:rsidRPr="00AF0C2B">
        <w:rPr>
          <w:rFonts w:ascii="Times New Roman" w:hAnsi="Times New Roman"/>
        </w:rPr>
        <w:t xml:space="preserve"> above which have been already issued.  We enclose a statement giving full particulars of when, how and to whom the securities</w:t>
      </w:r>
      <w:r w:rsidR="00524ACB" w:rsidRPr="00AF0C2B">
        <w:rPr>
          <w:rFonts w:ascii="Times New Roman" w:hAnsi="Times New Roman"/>
        </w:rPr>
        <w:t>/Units</w:t>
      </w:r>
      <w:r w:rsidRPr="00AF0C2B">
        <w:rPr>
          <w:rFonts w:ascii="Times New Roman" w:hAnsi="Times New Roman"/>
        </w:rPr>
        <w:t xml:space="preserve"> were issued and full details of the proposed Offer for Sale/Placing (together with the reasons for the procedure proposed when a Placing is intended).</w:t>
      </w:r>
    </w:p>
    <w:p w14:paraId="53467A61" w14:textId="77777777" w:rsidR="00D709A3" w:rsidRPr="00AF0C2B" w:rsidRDefault="00D709A3" w:rsidP="00D709A3">
      <w:pPr>
        <w:spacing w:after="0" w:line="240" w:lineRule="auto"/>
        <w:rPr>
          <w:rFonts w:ascii="Times New Roman" w:hAnsi="Times New Roman"/>
        </w:rPr>
      </w:pPr>
    </w:p>
    <w:p w14:paraId="51D1B30E"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We send herewith/ undertake to send*** the Listing Application and Agreement Forms and the Distribution Schedules, duly completed.  We also forward the documents (or drafts thereof) as per list attached and undertake to furnish such additional information and documents as may be required.</w:t>
      </w:r>
    </w:p>
    <w:p w14:paraId="74CEF56D" w14:textId="77777777" w:rsidR="00D709A3" w:rsidRPr="00AF0C2B" w:rsidRDefault="00D709A3" w:rsidP="00D709A3">
      <w:pPr>
        <w:spacing w:after="0" w:line="240" w:lineRule="auto"/>
        <w:jc w:val="both"/>
        <w:rPr>
          <w:rFonts w:ascii="Times New Roman" w:hAnsi="Times New Roman"/>
        </w:rPr>
      </w:pPr>
    </w:p>
    <w:p w14:paraId="42AA5287"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 xml:space="preserve">We further undertake to submit to the NSE a copy of the acknowledgement card or letter indicating the observation on draft prospectus/ letter of offer / offer documents by SEBI; and a certificate from a merchant banker acting as lead manager to the issue reporting positive compliance by our </w:t>
      </w:r>
      <w:r w:rsidR="00FB0DB6" w:rsidRPr="00AF0C2B">
        <w:rPr>
          <w:rFonts w:ascii="Times New Roman" w:hAnsi="Times New Roman"/>
        </w:rPr>
        <w:t>Trust</w:t>
      </w:r>
      <w:r w:rsidRPr="00AF0C2B">
        <w:rPr>
          <w:rFonts w:ascii="Times New Roman" w:hAnsi="Times New Roman"/>
        </w:rPr>
        <w:t xml:space="preserve"> of the requirements on disclosure and investor protection issued by SEBI.</w:t>
      </w:r>
    </w:p>
    <w:p w14:paraId="1B2CEFAB" w14:textId="77777777" w:rsidR="00D709A3" w:rsidRPr="00AF0C2B" w:rsidRDefault="00D709A3" w:rsidP="00D709A3">
      <w:pPr>
        <w:spacing w:after="0" w:line="240" w:lineRule="auto"/>
        <w:jc w:val="both"/>
        <w:rPr>
          <w:rFonts w:ascii="Times New Roman" w:hAnsi="Times New Roman"/>
        </w:rPr>
      </w:pPr>
    </w:p>
    <w:p w14:paraId="25F338CE"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We understand that in the event of our failure to submit the above documents or withdrawal of Acknowledgement card by SEBI, we shall be liable to refund the subscription money to the investors immediately.</w:t>
      </w:r>
    </w:p>
    <w:p w14:paraId="7ED70DD3" w14:textId="77777777" w:rsidR="00D709A3" w:rsidRPr="00AF0C2B" w:rsidRDefault="00D709A3" w:rsidP="00D709A3">
      <w:pPr>
        <w:spacing w:after="0" w:line="240" w:lineRule="auto"/>
        <w:jc w:val="both"/>
        <w:rPr>
          <w:rFonts w:ascii="Times New Roman" w:hAnsi="Times New Roman"/>
        </w:rPr>
      </w:pPr>
    </w:p>
    <w:p w14:paraId="1B3A5370"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 xml:space="preserve">We undertake to be bound by all requirements, </w:t>
      </w:r>
      <w:proofErr w:type="gramStart"/>
      <w:r w:rsidRPr="00AF0C2B">
        <w:rPr>
          <w:rFonts w:ascii="Times New Roman" w:hAnsi="Times New Roman"/>
        </w:rPr>
        <w:t>term</w:t>
      </w:r>
      <w:proofErr w:type="gramEnd"/>
      <w:r w:rsidRPr="00AF0C2B">
        <w:rPr>
          <w:rFonts w:ascii="Times New Roman" w:hAnsi="Times New Roman"/>
        </w:rPr>
        <w:t xml:space="preserve"> and provisions and conditions relating to payment of security deposit as contained in the Rules, </w:t>
      </w:r>
      <w:proofErr w:type="gramStart"/>
      <w:r w:rsidRPr="00AF0C2B">
        <w:rPr>
          <w:rFonts w:ascii="Times New Roman" w:hAnsi="Times New Roman"/>
        </w:rPr>
        <w:t>Bye-Laws</w:t>
      </w:r>
      <w:proofErr w:type="gramEnd"/>
      <w:r w:rsidRPr="00AF0C2B">
        <w:rPr>
          <w:rFonts w:ascii="Times New Roman" w:hAnsi="Times New Roman"/>
        </w:rPr>
        <w:t xml:space="preserve"> and Regulations of NSE</w:t>
      </w:r>
    </w:p>
    <w:p w14:paraId="279FA5DD" w14:textId="77777777" w:rsidR="00D709A3" w:rsidRPr="00AF0C2B" w:rsidRDefault="00D709A3" w:rsidP="00D709A3">
      <w:pPr>
        <w:spacing w:after="0" w:line="240" w:lineRule="auto"/>
        <w:jc w:val="both"/>
        <w:rPr>
          <w:rFonts w:ascii="Times New Roman" w:hAnsi="Times New Roman"/>
        </w:rPr>
      </w:pPr>
    </w:p>
    <w:p w14:paraId="32AACF46"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Please enumerate separately units which are not identical in all respects.</w:t>
      </w:r>
    </w:p>
    <w:p w14:paraId="5DDE8EEA"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Units are identical in all respects only if:</w:t>
      </w:r>
    </w:p>
    <w:p w14:paraId="3E1D82B8" w14:textId="77777777" w:rsidR="00D709A3" w:rsidRPr="00AF0C2B" w:rsidRDefault="00D709A3" w:rsidP="00D709A3">
      <w:pPr>
        <w:pStyle w:val="ListParagraph"/>
        <w:numPr>
          <w:ilvl w:val="0"/>
          <w:numId w:val="2"/>
        </w:numPr>
        <w:spacing w:after="0" w:line="240" w:lineRule="auto"/>
        <w:ind w:left="426" w:hanging="426"/>
        <w:jc w:val="both"/>
        <w:rPr>
          <w:rFonts w:ascii="Times New Roman" w:hAnsi="Times New Roman"/>
        </w:rPr>
      </w:pPr>
      <w:r w:rsidRPr="00AF0C2B">
        <w:rPr>
          <w:rFonts w:ascii="Times New Roman" w:hAnsi="Times New Roman"/>
        </w:rPr>
        <w:t xml:space="preserve">they are of the same nominal value and the same amount per unit has been called </w:t>
      </w:r>
      <w:proofErr w:type="gramStart"/>
      <w:r w:rsidRPr="00AF0C2B">
        <w:rPr>
          <w:rFonts w:ascii="Times New Roman" w:hAnsi="Times New Roman"/>
        </w:rPr>
        <w:t>up;</w:t>
      </w:r>
      <w:proofErr w:type="gramEnd"/>
    </w:p>
    <w:p w14:paraId="0D2CB346" w14:textId="77777777" w:rsidR="00D709A3" w:rsidRPr="00AF0C2B" w:rsidRDefault="00D709A3" w:rsidP="00D709A3">
      <w:pPr>
        <w:pStyle w:val="ListParagraph"/>
        <w:numPr>
          <w:ilvl w:val="0"/>
          <w:numId w:val="2"/>
        </w:numPr>
        <w:spacing w:after="0" w:line="240" w:lineRule="auto"/>
        <w:ind w:left="426" w:hanging="426"/>
        <w:jc w:val="both"/>
        <w:rPr>
          <w:rFonts w:ascii="Times New Roman" w:hAnsi="Times New Roman"/>
        </w:rPr>
      </w:pPr>
      <w:proofErr w:type="gramStart"/>
      <w:r w:rsidRPr="00AF0C2B">
        <w:rPr>
          <w:rFonts w:ascii="Times New Roman" w:hAnsi="Times New Roman"/>
        </w:rPr>
        <w:t>they</w:t>
      </w:r>
      <w:proofErr w:type="gramEnd"/>
      <w:r w:rsidRPr="00AF0C2B">
        <w:rPr>
          <w:rFonts w:ascii="Times New Roman" w:hAnsi="Times New Roman"/>
        </w:rPr>
        <w:t xml:space="preserve"> are entitled to dividend at the same rate and for the same period so that at the next ensuing distribution the dividend payable on each unit will amount to </w:t>
      </w:r>
      <w:proofErr w:type="gramStart"/>
      <w:r w:rsidRPr="00AF0C2B">
        <w:rPr>
          <w:rFonts w:ascii="Times New Roman" w:hAnsi="Times New Roman"/>
        </w:rPr>
        <w:t>exactly the same</w:t>
      </w:r>
      <w:proofErr w:type="gramEnd"/>
      <w:r w:rsidRPr="00AF0C2B">
        <w:rPr>
          <w:rFonts w:ascii="Times New Roman" w:hAnsi="Times New Roman"/>
        </w:rPr>
        <w:t xml:space="preserve"> sum net and gross; and</w:t>
      </w:r>
    </w:p>
    <w:p w14:paraId="06E64386" w14:textId="77777777" w:rsidR="00D709A3" w:rsidRPr="00AF0C2B" w:rsidRDefault="00D709A3" w:rsidP="00D709A3">
      <w:pPr>
        <w:pStyle w:val="ListParagraph"/>
        <w:numPr>
          <w:ilvl w:val="0"/>
          <w:numId w:val="2"/>
        </w:numPr>
        <w:spacing w:after="0" w:line="240" w:lineRule="auto"/>
        <w:ind w:left="426" w:hanging="426"/>
        <w:jc w:val="both"/>
        <w:rPr>
          <w:rFonts w:ascii="Times New Roman" w:hAnsi="Times New Roman"/>
        </w:rPr>
      </w:pPr>
      <w:proofErr w:type="gramStart"/>
      <w:r w:rsidRPr="00AF0C2B">
        <w:rPr>
          <w:rFonts w:ascii="Times New Roman" w:hAnsi="Times New Roman"/>
        </w:rPr>
        <w:t>they</w:t>
      </w:r>
      <w:proofErr w:type="gramEnd"/>
      <w:r w:rsidRPr="00AF0C2B">
        <w:rPr>
          <w:rFonts w:ascii="Times New Roman" w:hAnsi="Times New Roman"/>
        </w:rPr>
        <w:t xml:space="preserve"> carry the same rights in all other respects.</w:t>
      </w:r>
    </w:p>
    <w:p w14:paraId="4AB91CE8"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**Applicable only when securities</w:t>
      </w:r>
      <w:r w:rsidR="00524ACB" w:rsidRPr="00AF0C2B">
        <w:rPr>
          <w:rFonts w:ascii="Times New Roman" w:hAnsi="Times New Roman"/>
        </w:rPr>
        <w:t>/Units</w:t>
      </w:r>
      <w:r w:rsidRPr="00AF0C2B">
        <w:rPr>
          <w:rFonts w:ascii="Times New Roman" w:hAnsi="Times New Roman"/>
        </w:rPr>
        <w:t xml:space="preserve"> for which application for admission to dealings is made are proposed to be issued or having already been issued it is intended to make a placing or an offer for sale.  Please strike out where not applicable</w:t>
      </w:r>
    </w:p>
    <w:p w14:paraId="3A96D715"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***Applicable to new issuers only. Please strike out where not applicable</w:t>
      </w:r>
    </w:p>
    <w:p w14:paraId="47C6228F" w14:textId="77777777" w:rsidR="00D709A3" w:rsidRPr="00AF0C2B" w:rsidRDefault="00D709A3" w:rsidP="00D709A3">
      <w:pPr>
        <w:spacing w:after="0" w:line="240" w:lineRule="auto"/>
        <w:jc w:val="both"/>
        <w:rPr>
          <w:rFonts w:ascii="Times New Roman" w:hAnsi="Times New Roman"/>
        </w:rPr>
      </w:pP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398"/>
      </w:tblGrid>
      <w:tr w:rsidR="00D709A3" w:rsidRPr="00AF0C2B" w14:paraId="56D355D7" w14:textId="77777777" w:rsidTr="00E924A5">
        <w:tc>
          <w:tcPr>
            <w:tcW w:w="2409" w:type="dxa"/>
            <w:tcBorders>
              <w:top w:val="nil"/>
              <w:left w:val="nil"/>
              <w:bottom w:val="nil"/>
              <w:right w:val="single" w:sz="4" w:space="0" w:color="auto"/>
            </w:tcBorders>
          </w:tcPr>
          <w:p w14:paraId="1728B14D" w14:textId="77777777" w:rsidR="00D709A3" w:rsidRPr="00AF0C2B" w:rsidRDefault="00D709A3" w:rsidP="00E924A5">
            <w:pPr>
              <w:spacing w:after="0" w:line="240" w:lineRule="auto"/>
              <w:jc w:val="right"/>
              <w:rPr>
                <w:rFonts w:ascii="Times New Roman" w:hAnsi="Times New Roman"/>
              </w:rPr>
            </w:pPr>
            <w:r w:rsidRPr="00AF0C2B">
              <w:rPr>
                <w:rFonts w:ascii="Times New Roman" w:hAnsi="Times New Roman"/>
              </w:rPr>
              <w:t>Date</w:t>
            </w:r>
          </w:p>
        </w:tc>
        <w:tc>
          <w:tcPr>
            <w:tcW w:w="2664" w:type="dxa"/>
            <w:tcBorders>
              <w:top w:val="single" w:sz="4" w:space="0" w:color="auto"/>
              <w:left w:val="single" w:sz="4" w:space="0" w:color="auto"/>
              <w:bottom w:val="single" w:sz="4" w:space="0" w:color="auto"/>
              <w:right w:val="single" w:sz="4" w:space="0" w:color="auto"/>
            </w:tcBorders>
          </w:tcPr>
          <w:p w14:paraId="0F26994A" w14:textId="77777777" w:rsidR="00D709A3" w:rsidRPr="00AF0C2B" w:rsidRDefault="00D709A3" w:rsidP="00E924A5">
            <w:pPr>
              <w:spacing w:after="0" w:line="240" w:lineRule="auto"/>
              <w:jc w:val="both"/>
              <w:rPr>
                <w:rFonts w:ascii="Times New Roman" w:hAnsi="Times New Roman"/>
              </w:rPr>
            </w:pPr>
          </w:p>
        </w:tc>
      </w:tr>
      <w:tr w:rsidR="00D709A3" w:rsidRPr="00AF0C2B" w14:paraId="70C62EA5" w14:textId="77777777" w:rsidTr="00E924A5">
        <w:tc>
          <w:tcPr>
            <w:tcW w:w="2409" w:type="dxa"/>
            <w:tcBorders>
              <w:top w:val="nil"/>
              <w:left w:val="nil"/>
              <w:bottom w:val="nil"/>
              <w:right w:val="single" w:sz="4" w:space="0" w:color="auto"/>
            </w:tcBorders>
          </w:tcPr>
          <w:p w14:paraId="04910E86" w14:textId="77777777" w:rsidR="00D709A3" w:rsidRPr="00AF0C2B" w:rsidRDefault="00D709A3" w:rsidP="00E924A5">
            <w:pPr>
              <w:spacing w:after="0" w:line="240" w:lineRule="auto"/>
              <w:jc w:val="right"/>
              <w:rPr>
                <w:rFonts w:ascii="Times New Roman" w:hAnsi="Times New Roman"/>
              </w:rPr>
            </w:pPr>
            <w:r w:rsidRPr="00AF0C2B">
              <w:rPr>
                <w:rFonts w:ascii="Times New Roman" w:hAnsi="Times New Roman"/>
              </w:rPr>
              <w:t>Place</w:t>
            </w:r>
          </w:p>
        </w:tc>
        <w:tc>
          <w:tcPr>
            <w:tcW w:w="2664" w:type="dxa"/>
            <w:tcBorders>
              <w:top w:val="single" w:sz="4" w:space="0" w:color="auto"/>
              <w:left w:val="single" w:sz="4" w:space="0" w:color="auto"/>
              <w:bottom w:val="single" w:sz="4" w:space="0" w:color="auto"/>
              <w:right w:val="single" w:sz="4" w:space="0" w:color="auto"/>
            </w:tcBorders>
          </w:tcPr>
          <w:p w14:paraId="4BE6CFFE" w14:textId="77777777" w:rsidR="00D709A3" w:rsidRPr="00AF0C2B" w:rsidRDefault="00D709A3" w:rsidP="00E924A5">
            <w:pPr>
              <w:spacing w:after="0" w:line="240" w:lineRule="auto"/>
              <w:jc w:val="both"/>
              <w:rPr>
                <w:rFonts w:ascii="Times New Roman" w:hAnsi="Times New Roman"/>
              </w:rPr>
            </w:pPr>
          </w:p>
        </w:tc>
      </w:tr>
      <w:tr w:rsidR="00D709A3" w:rsidRPr="00AF0C2B" w14:paraId="2F72C4B1" w14:textId="77777777" w:rsidTr="00E924A5">
        <w:trPr>
          <w:trHeight w:val="1042"/>
        </w:trPr>
        <w:tc>
          <w:tcPr>
            <w:tcW w:w="2409" w:type="dxa"/>
            <w:tcBorders>
              <w:top w:val="nil"/>
              <w:left w:val="nil"/>
              <w:bottom w:val="nil"/>
              <w:right w:val="single" w:sz="4" w:space="0" w:color="auto"/>
            </w:tcBorders>
          </w:tcPr>
          <w:p w14:paraId="7DF854F1" w14:textId="77777777" w:rsidR="00D709A3" w:rsidRPr="00AF0C2B" w:rsidRDefault="00D709A3" w:rsidP="00FB0DB6">
            <w:pPr>
              <w:spacing w:after="0" w:line="240" w:lineRule="auto"/>
              <w:jc w:val="both"/>
              <w:rPr>
                <w:rFonts w:ascii="Times New Roman" w:hAnsi="Times New Roman"/>
              </w:rPr>
            </w:pPr>
            <w:proofErr w:type="spellStart"/>
            <w:r w:rsidRPr="00AF0C2B">
              <w:rPr>
                <w:rFonts w:ascii="Times New Roman" w:hAnsi="Times New Roman"/>
              </w:rPr>
              <w:t>Authorised</w:t>
            </w:r>
            <w:proofErr w:type="spellEnd"/>
            <w:r w:rsidRPr="00AF0C2B">
              <w:rPr>
                <w:rFonts w:ascii="Times New Roman" w:hAnsi="Times New Roman"/>
              </w:rPr>
              <w:t xml:space="preserve"> Signatory and Stamp of the </w:t>
            </w:r>
            <w:r w:rsidR="00FB0DB6" w:rsidRPr="00AF0C2B">
              <w:rPr>
                <w:rFonts w:ascii="Times New Roman" w:hAnsi="Times New Roman"/>
              </w:rPr>
              <w:t>Trust</w:t>
            </w:r>
          </w:p>
        </w:tc>
        <w:tc>
          <w:tcPr>
            <w:tcW w:w="2664" w:type="dxa"/>
            <w:tcBorders>
              <w:top w:val="single" w:sz="4" w:space="0" w:color="auto"/>
              <w:left w:val="single" w:sz="4" w:space="0" w:color="auto"/>
              <w:bottom w:val="single" w:sz="4" w:space="0" w:color="auto"/>
              <w:right w:val="single" w:sz="4" w:space="0" w:color="auto"/>
            </w:tcBorders>
          </w:tcPr>
          <w:p w14:paraId="3ADF9C0F" w14:textId="77777777" w:rsidR="00D709A3" w:rsidRPr="00AF0C2B" w:rsidRDefault="00D709A3" w:rsidP="00E924A5">
            <w:pPr>
              <w:spacing w:after="0" w:line="240" w:lineRule="auto"/>
              <w:jc w:val="both"/>
              <w:rPr>
                <w:rFonts w:ascii="Times New Roman" w:hAnsi="Times New Roman"/>
              </w:rPr>
            </w:pPr>
          </w:p>
        </w:tc>
      </w:tr>
      <w:tr w:rsidR="00D709A3" w:rsidRPr="00AF0C2B" w14:paraId="6728646C" w14:textId="77777777" w:rsidTr="00E924A5">
        <w:tc>
          <w:tcPr>
            <w:tcW w:w="2409" w:type="dxa"/>
            <w:tcBorders>
              <w:top w:val="nil"/>
              <w:left w:val="nil"/>
              <w:bottom w:val="nil"/>
              <w:right w:val="single" w:sz="4" w:space="0" w:color="auto"/>
            </w:tcBorders>
          </w:tcPr>
          <w:p w14:paraId="60F07A96" w14:textId="77777777" w:rsidR="00D709A3" w:rsidRPr="00AF0C2B" w:rsidRDefault="00D709A3" w:rsidP="00E924A5">
            <w:pPr>
              <w:spacing w:after="0" w:line="240" w:lineRule="auto"/>
              <w:jc w:val="right"/>
              <w:rPr>
                <w:rFonts w:ascii="Times New Roman" w:hAnsi="Times New Roman"/>
              </w:rPr>
            </w:pPr>
            <w:r w:rsidRPr="00AF0C2B">
              <w:rPr>
                <w:rFonts w:ascii="Times New Roman" w:hAnsi="Times New Roman"/>
              </w:rPr>
              <w:t>Name</w:t>
            </w:r>
          </w:p>
        </w:tc>
        <w:tc>
          <w:tcPr>
            <w:tcW w:w="2664" w:type="dxa"/>
            <w:tcBorders>
              <w:top w:val="single" w:sz="4" w:space="0" w:color="auto"/>
              <w:left w:val="single" w:sz="4" w:space="0" w:color="auto"/>
              <w:bottom w:val="single" w:sz="4" w:space="0" w:color="auto"/>
              <w:right w:val="single" w:sz="4" w:space="0" w:color="auto"/>
            </w:tcBorders>
          </w:tcPr>
          <w:p w14:paraId="049BC6DB" w14:textId="77777777" w:rsidR="00D709A3" w:rsidRPr="00AF0C2B" w:rsidRDefault="00D709A3" w:rsidP="00E924A5">
            <w:pPr>
              <w:spacing w:after="0" w:line="240" w:lineRule="auto"/>
              <w:jc w:val="both"/>
              <w:rPr>
                <w:rFonts w:ascii="Times New Roman" w:hAnsi="Times New Roman"/>
              </w:rPr>
            </w:pPr>
          </w:p>
        </w:tc>
      </w:tr>
      <w:tr w:rsidR="00D709A3" w:rsidRPr="00AF0C2B" w14:paraId="2D206B3D" w14:textId="77777777" w:rsidTr="00E924A5">
        <w:tc>
          <w:tcPr>
            <w:tcW w:w="2409" w:type="dxa"/>
            <w:tcBorders>
              <w:top w:val="nil"/>
              <w:left w:val="nil"/>
              <w:bottom w:val="nil"/>
              <w:right w:val="single" w:sz="4" w:space="0" w:color="auto"/>
            </w:tcBorders>
          </w:tcPr>
          <w:p w14:paraId="13A16B2A" w14:textId="77777777" w:rsidR="00D709A3" w:rsidRPr="00AF0C2B" w:rsidRDefault="00D709A3" w:rsidP="00E924A5">
            <w:pPr>
              <w:spacing w:after="0" w:line="240" w:lineRule="auto"/>
              <w:jc w:val="right"/>
              <w:rPr>
                <w:rFonts w:ascii="Times New Roman" w:hAnsi="Times New Roman"/>
              </w:rPr>
            </w:pPr>
            <w:r w:rsidRPr="00AF0C2B">
              <w:rPr>
                <w:rFonts w:ascii="Times New Roman" w:hAnsi="Times New Roman"/>
              </w:rPr>
              <w:t>Designation</w:t>
            </w:r>
          </w:p>
        </w:tc>
        <w:tc>
          <w:tcPr>
            <w:tcW w:w="2664" w:type="dxa"/>
            <w:tcBorders>
              <w:top w:val="single" w:sz="4" w:space="0" w:color="auto"/>
              <w:left w:val="single" w:sz="4" w:space="0" w:color="auto"/>
              <w:bottom w:val="single" w:sz="4" w:space="0" w:color="auto"/>
              <w:right w:val="single" w:sz="4" w:space="0" w:color="auto"/>
            </w:tcBorders>
          </w:tcPr>
          <w:p w14:paraId="3298DB43" w14:textId="77777777" w:rsidR="00D709A3" w:rsidRPr="00AF0C2B" w:rsidRDefault="00D709A3" w:rsidP="00E924A5">
            <w:pPr>
              <w:spacing w:after="0" w:line="240" w:lineRule="auto"/>
              <w:jc w:val="both"/>
              <w:rPr>
                <w:rFonts w:ascii="Times New Roman" w:hAnsi="Times New Roman"/>
              </w:rPr>
            </w:pPr>
          </w:p>
        </w:tc>
      </w:tr>
    </w:tbl>
    <w:p w14:paraId="4FBECB17" w14:textId="77777777" w:rsidR="00D52F98" w:rsidRPr="00AF0C2B" w:rsidRDefault="00D709A3" w:rsidP="00EC6587">
      <w:pPr>
        <w:spacing w:after="0" w:line="240" w:lineRule="auto"/>
        <w:jc w:val="right"/>
        <w:rPr>
          <w:rFonts w:ascii="Times New Roman" w:hAnsi="Times New Roman"/>
          <w:b/>
          <w:bCs/>
        </w:rPr>
      </w:pPr>
      <w:r w:rsidRPr="00AF0C2B">
        <w:rPr>
          <w:rFonts w:ascii="Times New Roman" w:hAnsi="Times New Roman"/>
        </w:rPr>
        <w:br w:type="page"/>
      </w:r>
    </w:p>
    <w:p w14:paraId="65821994" w14:textId="77777777" w:rsidR="00D52F98" w:rsidRPr="00AF0C2B" w:rsidRDefault="00D52F98" w:rsidP="00D709A3">
      <w:pPr>
        <w:spacing w:line="240" w:lineRule="auto"/>
        <w:jc w:val="right"/>
        <w:rPr>
          <w:rFonts w:ascii="Times New Roman" w:hAnsi="Times New Roman"/>
          <w:b/>
          <w:bCs/>
        </w:rPr>
      </w:pPr>
    </w:p>
    <w:p w14:paraId="4B1C3601" w14:textId="77777777" w:rsidR="00D709A3" w:rsidRPr="00AF0C2B" w:rsidRDefault="00D709A3" w:rsidP="00D709A3">
      <w:pPr>
        <w:spacing w:line="240" w:lineRule="auto"/>
        <w:jc w:val="right"/>
        <w:rPr>
          <w:rFonts w:ascii="Times New Roman" w:hAnsi="Times New Roman"/>
          <w:b/>
          <w:bCs/>
        </w:rPr>
      </w:pPr>
      <w:r w:rsidRPr="00AF0C2B">
        <w:rPr>
          <w:rFonts w:ascii="Times New Roman" w:hAnsi="Times New Roman"/>
          <w:b/>
          <w:bCs/>
        </w:rPr>
        <w:t xml:space="preserve">Annexure </w:t>
      </w:r>
      <w:r w:rsidR="00EC6587" w:rsidRPr="00AF0C2B">
        <w:rPr>
          <w:rFonts w:ascii="Times New Roman" w:hAnsi="Times New Roman"/>
          <w:b/>
          <w:bCs/>
        </w:rPr>
        <w:t>II</w:t>
      </w:r>
    </w:p>
    <w:p w14:paraId="1450AC24" w14:textId="77777777" w:rsidR="00D709A3" w:rsidRPr="00AF0C2B" w:rsidRDefault="00D709A3" w:rsidP="00D709A3">
      <w:pPr>
        <w:spacing w:line="240" w:lineRule="auto"/>
        <w:jc w:val="center"/>
        <w:rPr>
          <w:rFonts w:ascii="Times New Roman" w:hAnsi="Times New Roman"/>
          <w:b/>
          <w:bCs/>
        </w:rPr>
      </w:pPr>
      <w:r w:rsidRPr="00AF0C2B">
        <w:rPr>
          <w:rFonts w:ascii="Times New Roman" w:hAnsi="Times New Roman"/>
          <w:b/>
          <w:bCs/>
        </w:rPr>
        <w:t xml:space="preserve">Format of the confirmation to be submitted by the </w:t>
      </w:r>
      <w:r w:rsidRPr="00AF0C2B">
        <w:rPr>
          <w:rFonts w:ascii="Times New Roman" w:hAnsi="Times New Roman"/>
          <w:b/>
        </w:rPr>
        <w:t>Statutory Auditors</w:t>
      </w:r>
      <w:r w:rsidRPr="00AF0C2B">
        <w:rPr>
          <w:rFonts w:ascii="Times New Roman" w:hAnsi="Times New Roman"/>
          <w:b/>
          <w:bCs/>
        </w:rPr>
        <w:t xml:space="preserve"> on their letterhead:</w:t>
      </w:r>
    </w:p>
    <w:p w14:paraId="75E8AA81" w14:textId="77777777" w:rsidR="00D709A3" w:rsidRPr="00AF0C2B" w:rsidRDefault="00D709A3" w:rsidP="00D709A3">
      <w:pPr>
        <w:pStyle w:val="BodyTextIndent"/>
        <w:ind w:left="0" w:firstLine="0"/>
        <w:rPr>
          <w:sz w:val="22"/>
          <w:szCs w:val="22"/>
        </w:rPr>
      </w:pPr>
      <w:r w:rsidRPr="00AF0C2B">
        <w:rPr>
          <w:sz w:val="22"/>
          <w:szCs w:val="22"/>
        </w:rPr>
        <w:t>To,</w:t>
      </w:r>
    </w:p>
    <w:p w14:paraId="79E2175D" w14:textId="77777777" w:rsidR="00D709A3" w:rsidRPr="00AF0C2B" w:rsidRDefault="00D709A3" w:rsidP="00D709A3">
      <w:pPr>
        <w:pStyle w:val="BodyTextIndent"/>
        <w:ind w:left="0" w:firstLine="0"/>
        <w:rPr>
          <w:sz w:val="22"/>
          <w:szCs w:val="22"/>
        </w:rPr>
      </w:pPr>
      <w:r w:rsidRPr="00AF0C2B">
        <w:rPr>
          <w:sz w:val="22"/>
          <w:szCs w:val="22"/>
        </w:rPr>
        <w:t>Manager - Listing Compliance</w:t>
      </w:r>
    </w:p>
    <w:p w14:paraId="71A73867" w14:textId="77777777" w:rsidR="00D709A3" w:rsidRPr="00AF0C2B" w:rsidRDefault="00D709A3" w:rsidP="00D709A3">
      <w:pPr>
        <w:pStyle w:val="BodyTextIndent"/>
        <w:ind w:left="0" w:firstLine="0"/>
        <w:rPr>
          <w:sz w:val="22"/>
          <w:szCs w:val="22"/>
        </w:rPr>
      </w:pPr>
      <w:r w:rsidRPr="00AF0C2B">
        <w:rPr>
          <w:sz w:val="22"/>
          <w:szCs w:val="22"/>
        </w:rPr>
        <w:t>National Stock Exchange of India Limited</w:t>
      </w:r>
    </w:p>
    <w:p w14:paraId="372BBDBB" w14:textId="77777777" w:rsidR="00D709A3" w:rsidRPr="00AF0C2B" w:rsidRDefault="00D709A3" w:rsidP="00D709A3">
      <w:pPr>
        <w:pStyle w:val="BodyTextIndent"/>
        <w:ind w:left="0" w:firstLine="0"/>
        <w:rPr>
          <w:sz w:val="22"/>
          <w:szCs w:val="22"/>
        </w:rPr>
      </w:pPr>
      <w:r w:rsidRPr="00AF0C2B">
        <w:rPr>
          <w:sz w:val="22"/>
          <w:szCs w:val="22"/>
        </w:rPr>
        <w:t>‘Exchange Plaza’. C-1, Block G,</w:t>
      </w:r>
    </w:p>
    <w:p w14:paraId="241A8195" w14:textId="77777777" w:rsidR="00D709A3" w:rsidRPr="00565162" w:rsidRDefault="00D709A3" w:rsidP="00D709A3">
      <w:pPr>
        <w:pStyle w:val="BodyTextIndent"/>
        <w:ind w:left="0" w:firstLine="0"/>
        <w:rPr>
          <w:sz w:val="22"/>
          <w:szCs w:val="22"/>
          <w:lang w:val="pt-BR"/>
        </w:rPr>
      </w:pPr>
      <w:r w:rsidRPr="00565162">
        <w:rPr>
          <w:sz w:val="22"/>
          <w:szCs w:val="22"/>
          <w:lang w:val="pt-BR"/>
        </w:rPr>
        <w:t>Bandra Kurla Complex, Bandra (E),</w:t>
      </w:r>
    </w:p>
    <w:p w14:paraId="27E9F205" w14:textId="77777777" w:rsidR="00D709A3" w:rsidRPr="00AF0C2B" w:rsidRDefault="00D709A3" w:rsidP="00D709A3">
      <w:pPr>
        <w:spacing w:line="240" w:lineRule="auto"/>
        <w:rPr>
          <w:rFonts w:ascii="Times New Roman" w:hAnsi="Times New Roman"/>
        </w:rPr>
      </w:pPr>
      <w:r w:rsidRPr="00AF0C2B">
        <w:rPr>
          <w:rFonts w:ascii="Times New Roman" w:hAnsi="Times New Roman"/>
        </w:rPr>
        <w:t>Mumbai - 400 051</w:t>
      </w:r>
    </w:p>
    <w:p w14:paraId="54F668D5" w14:textId="77777777" w:rsidR="00D709A3" w:rsidRPr="00AF0C2B" w:rsidRDefault="00D709A3" w:rsidP="00D709A3">
      <w:pPr>
        <w:spacing w:line="240" w:lineRule="auto"/>
        <w:rPr>
          <w:rFonts w:ascii="Times New Roman" w:hAnsi="Times New Roman"/>
          <w:bCs/>
        </w:rPr>
      </w:pPr>
      <w:r w:rsidRPr="00AF0C2B">
        <w:rPr>
          <w:rFonts w:ascii="Times New Roman" w:hAnsi="Times New Roman"/>
          <w:bCs/>
        </w:rPr>
        <w:t>Dear Sir,</w:t>
      </w:r>
    </w:p>
    <w:p w14:paraId="0C208401" w14:textId="77777777" w:rsidR="00D709A3" w:rsidRPr="00AF0C2B" w:rsidRDefault="00D709A3" w:rsidP="00524ACB">
      <w:pPr>
        <w:spacing w:after="0" w:line="240" w:lineRule="auto"/>
        <w:jc w:val="both"/>
        <w:rPr>
          <w:rFonts w:ascii="Times New Roman" w:hAnsi="Times New Roman"/>
          <w:b/>
        </w:rPr>
      </w:pPr>
      <w:r w:rsidRPr="00AF0C2B">
        <w:rPr>
          <w:rFonts w:ascii="Times New Roman" w:hAnsi="Times New Roman"/>
          <w:b/>
        </w:rPr>
        <w:t>Sub:</w:t>
      </w:r>
      <w:r w:rsidRPr="00AF0C2B">
        <w:rPr>
          <w:rFonts w:ascii="Times New Roman" w:hAnsi="Times New Roman"/>
          <w:b/>
        </w:rPr>
        <w:tab/>
        <w:t xml:space="preserve">Application for listing of ___________ units issued on preferential basis in terms of </w:t>
      </w:r>
      <w:r w:rsidR="00AF0C2B" w:rsidRPr="003205D7">
        <w:rPr>
          <w:rFonts w:ascii="Times New Roman" w:hAnsi="Times New Roman"/>
          <w:b/>
        </w:rPr>
        <w:t>Securities and Exchange Board of India (</w:t>
      </w:r>
      <w:r w:rsidR="00AF0C2B" w:rsidRPr="007F7E5E">
        <w:rPr>
          <w:rFonts w:ascii="Times New Roman" w:hAnsi="Times New Roman"/>
          <w:b/>
        </w:rPr>
        <w:t>Infrastructure Investment Trusts</w:t>
      </w:r>
      <w:r w:rsidR="00AF0C2B" w:rsidRPr="003205D7">
        <w:rPr>
          <w:rFonts w:ascii="Times New Roman" w:hAnsi="Times New Roman"/>
          <w:b/>
        </w:rPr>
        <w:t>) Regulations, 2014</w:t>
      </w:r>
    </w:p>
    <w:p w14:paraId="5674DEEC" w14:textId="77777777" w:rsidR="00D709A3" w:rsidRPr="00AF0C2B" w:rsidRDefault="00D709A3" w:rsidP="00D709A3">
      <w:pPr>
        <w:spacing w:after="0" w:line="240" w:lineRule="auto"/>
        <w:rPr>
          <w:rFonts w:ascii="Times New Roman" w:hAnsi="Times New Roman"/>
          <w:b/>
        </w:rPr>
      </w:pPr>
    </w:p>
    <w:p w14:paraId="5C98E54A"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 xml:space="preserve">We, ________ (Name of the Statutory Auditor), have verified the relevant records and documents of ________ (name of the </w:t>
      </w:r>
      <w:r w:rsidR="00FB0DB6" w:rsidRPr="00AF0C2B">
        <w:rPr>
          <w:rFonts w:ascii="Times New Roman" w:hAnsi="Times New Roman"/>
        </w:rPr>
        <w:t>Trust</w:t>
      </w:r>
      <w:r w:rsidRPr="00AF0C2B">
        <w:rPr>
          <w:rFonts w:ascii="Times New Roman" w:hAnsi="Times New Roman"/>
        </w:rPr>
        <w:t>) with respect to the captioned preferential allotment and certify the following:</w:t>
      </w:r>
    </w:p>
    <w:p w14:paraId="70A134C0" w14:textId="77777777" w:rsidR="00D709A3" w:rsidRPr="00AF0C2B" w:rsidRDefault="00D709A3" w:rsidP="00D709A3">
      <w:pPr>
        <w:widowControl w:val="0"/>
        <w:spacing w:after="0" w:line="240" w:lineRule="auto"/>
        <w:jc w:val="both"/>
        <w:rPr>
          <w:rFonts w:ascii="Times New Roman" w:hAnsi="Times New Roman"/>
          <w:snapToGrid w:val="0"/>
        </w:rPr>
      </w:pPr>
    </w:p>
    <w:p w14:paraId="7371A707" w14:textId="77777777" w:rsidR="00D709A3" w:rsidRPr="00AF0C2B" w:rsidRDefault="00D709A3" w:rsidP="00D709A3">
      <w:pPr>
        <w:widowControl w:val="0"/>
        <w:numPr>
          <w:ilvl w:val="0"/>
          <w:numId w:val="1"/>
        </w:numPr>
        <w:spacing w:after="0" w:line="240" w:lineRule="auto"/>
        <w:ind w:left="426" w:hanging="426"/>
        <w:jc w:val="both"/>
        <w:rPr>
          <w:rFonts w:ascii="Times New Roman" w:hAnsi="Times New Roman"/>
          <w:snapToGrid w:val="0"/>
        </w:rPr>
      </w:pPr>
      <w:r w:rsidRPr="00AF0C2B">
        <w:rPr>
          <w:rFonts w:ascii="Times New Roman" w:hAnsi="Times New Roman"/>
          <w:snapToGrid w:val="0"/>
        </w:rPr>
        <w:t xml:space="preserve">The </w:t>
      </w:r>
      <w:r w:rsidR="00FB0DB6" w:rsidRPr="00AF0C2B">
        <w:rPr>
          <w:rFonts w:ascii="Times New Roman" w:hAnsi="Times New Roman"/>
          <w:snapToGrid w:val="0"/>
        </w:rPr>
        <w:t>Trust</w:t>
      </w:r>
      <w:r w:rsidRPr="00AF0C2B">
        <w:rPr>
          <w:rFonts w:ascii="Times New Roman" w:hAnsi="Times New Roman"/>
          <w:snapToGrid w:val="0"/>
        </w:rPr>
        <w:t xml:space="preserve"> has realized the Application/ Allotment Money aggregating to </w:t>
      </w:r>
      <w:proofErr w:type="gramStart"/>
      <w:r w:rsidRPr="00AF0C2B">
        <w:rPr>
          <w:rFonts w:ascii="Times New Roman" w:hAnsi="Times New Roman"/>
          <w:snapToGrid w:val="0"/>
        </w:rPr>
        <w:t>Rs._</w:t>
      </w:r>
      <w:proofErr w:type="gramEnd"/>
      <w:r w:rsidRPr="00AF0C2B">
        <w:rPr>
          <w:rFonts w:ascii="Times New Roman" w:hAnsi="Times New Roman"/>
          <w:snapToGrid w:val="0"/>
        </w:rPr>
        <w:t>____________/- from the allottee(s) against the allotment of __________units on or before _____ (date) and there is no circulation of funds or mere passing of book entries in this regard.</w:t>
      </w:r>
    </w:p>
    <w:p w14:paraId="6A21AC5B" w14:textId="77777777" w:rsidR="00D709A3" w:rsidRPr="00AF0C2B" w:rsidRDefault="00D709A3" w:rsidP="00D709A3">
      <w:pPr>
        <w:widowControl w:val="0"/>
        <w:spacing w:after="0" w:line="240" w:lineRule="auto"/>
        <w:ind w:left="426"/>
        <w:jc w:val="both"/>
        <w:rPr>
          <w:rFonts w:ascii="Times New Roman" w:hAnsi="Times New Roman"/>
          <w:snapToGrid w:val="0"/>
        </w:rPr>
      </w:pPr>
    </w:p>
    <w:p w14:paraId="28DDFFCB" w14:textId="77777777" w:rsidR="00D709A3" w:rsidRPr="00AF0C2B" w:rsidRDefault="00D709A3" w:rsidP="00D709A3">
      <w:pPr>
        <w:numPr>
          <w:ilvl w:val="0"/>
          <w:numId w:val="1"/>
        </w:numPr>
        <w:autoSpaceDE w:val="0"/>
        <w:autoSpaceDN w:val="0"/>
        <w:adjustRightInd w:val="0"/>
        <w:spacing w:after="0" w:line="240" w:lineRule="auto"/>
        <w:ind w:left="426" w:hanging="426"/>
        <w:jc w:val="both"/>
        <w:rPr>
          <w:rFonts w:ascii="Times New Roman" w:hAnsi="Times New Roman"/>
          <w:snapToGrid w:val="0"/>
        </w:rPr>
      </w:pPr>
      <w:r w:rsidRPr="00AF0C2B">
        <w:rPr>
          <w:rFonts w:ascii="Times New Roman" w:hAnsi="Times New Roman"/>
          <w:snapToGrid w:val="0"/>
        </w:rPr>
        <w:t xml:space="preserve">Consideration of _______ (specified </w:t>
      </w:r>
      <w:r w:rsidR="00524ACB" w:rsidRPr="00AF0C2B">
        <w:rPr>
          <w:rFonts w:ascii="Times New Roman" w:hAnsi="Times New Roman"/>
          <w:snapToGrid w:val="0"/>
        </w:rPr>
        <w:t>Units</w:t>
      </w:r>
      <w:r w:rsidRPr="00AF0C2B">
        <w:rPr>
          <w:rFonts w:ascii="Times New Roman" w:hAnsi="Times New Roman"/>
          <w:snapToGrid w:val="0"/>
        </w:rPr>
        <w:t>), paid in cash, has been received from respective allottee's bank account and the relevant documents thereof are maintained by the ______</w:t>
      </w:r>
      <w:proofErr w:type="gramStart"/>
      <w:r w:rsidRPr="00AF0C2B">
        <w:rPr>
          <w:rFonts w:ascii="Times New Roman" w:hAnsi="Times New Roman"/>
          <w:snapToGrid w:val="0"/>
        </w:rPr>
        <w:t>_(</w:t>
      </w:r>
      <w:proofErr w:type="gramEnd"/>
      <w:r w:rsidRPr="00AF0C2B">
        <w:rPr>
          <w:rFonts w:ascii="Times New Roman" w:hAnsi="Times New Roman"/>
          <w:snapToGrid w:val="0"/>
        </w:rPr>
        <w:t xml:space="preserve">name of the </w:t>
      </w:r>
      <w:r w:rsidR="00FB0DB6" w:rsidRPr="00AF0C2B">
        <w:rPr>
          <w:rFonts w:ascii="Times New Roman" w:hAnsi="Times New Roman"/>
          <w:snapToGrid w:val="0"/>
        </w:rPr>
        <w:t>Trust</w:t>
      </w:r>
      <w:r w:rsidRPr="00AF0C2B">
        <w:rPr>
          <w:rFonts w:ascii="Times New Roman" w:hAnsi="Times New Roman"/>
          <w:snapToGrid w:val="0"/>
        </w:rPr>
        <w:t>) as on the _____</w:t>
      </w:r>
      <w:proofErr w:type="gramStart"/>
      <w:r w:rsidRPr="00AF0C2B">
        <w:rPr>
          <w:rFonts w:ascii="Times New Roman" w:hAnsi="Times New Roman"/>
          <w:snapToGrid w:val="0"/>
        </w:rPr>
        <w:t>_(</w:t>
      </w:r>
      <w:proofErr w:type="gramEnd"/>
      <w:r w:rsidRPr="00AF0C2B">
        <w:rPr>
          <w:rFonts w:ascii="Times New Roman" w:hAnsi="Times New Roman"/>
          <w:snapToGrid w:val="0"/>
        </w:rPr>
        <w:t>date of certification)</w:t>
      </w:r>
    </w:p>
    <w:p w14:paraId="67AAD554" w14:textId="77777777" w:rsidR="00D709A3" w:rsidRPr="00AF0C2B" w:rsidRDefault="00D709A3" w:rsidP="00D709A3">
      <w:pPr>
        <w:widowControl w:val="0"/>
        <w:spacing w:before="120" w:after="0" w:line="240" w:lineRule="auto"/>
        <w:jc w:val="both"/>
        <w:rPr>
          <w:rFonts w:ascii="Times New Roman" w:hAnsi="Times New Roman"/>
          <w:snapToGrid w:val="0"/>
        </w:rPr>
      </w:pPr>
    </w:p>
    <w:p w14:paraId="1FC6D567" w14:textId="2131407B" w:rsidR="00D709A3" w:rsidRPr="00AF0C2B" w:rsidRDefault="00D709A3" w:rsidP="00AF0C2B">
      <w:pPr>
        <w:pStyle w:val="ListParagraph"/>
        <w:numPr>
          <w:ilvl w:val="0"/>
          <w:numId w:val="1"/>
        </w:numPr>
        <w:spacing w:after="0" w:line="240" w:lineRule="auto"/>
        <w:ind w:left="426"/>
        <w:jc w:val="both"/>
        <w:rPr>
          <w:rFonts w:ascii="Times New Roman" w:hAnsi="Times New Roman"/>
          <w:snapToGrid w:val="0"/>
        </w:rPr>
      </w:pPr>
      <w:r w:rsidRPr="00AF0C2B">
        <w:rPr>
          <w:rFonts w:ascii="Times New Roman" w:hAnsi="Times New Roman"/>
          <w:snapToGrid w:val="0"/>
        </w:rPr>
        <w:t xml:space="preserve">The issue of </w:t>
      </w:r>
      <w:r w:rsidR="00524ACB" w:rsidRPr="00AF0C2B">
        <w:rPr>
          <w:rFonts w:ascii="Times New Roman" w:hAnsi="Times New Roman"/>
          <w:snapToGrid w:val="0"/>
        </w:rPr>
        <w:t>Units</w:t>
      </w:r>
      <w:r w:rsidRPr="00AF0C2B">
        <w:rPr>
          <w:rFonts w:ascii="Times New Roman" w:hAnsi="Times New Roman"/>
          <w:snapToGrid w:val="0"/>
        </w:rPr>
        <w:t xml:space="preserve"> on preferential basis / private placement basis has been made in accordance with </w:t>
      </w:r>
      <w:r w:rsidR="00E64FEB" w:rsidRPr="00AF0C2B">
        <w:rPr>
          <w:rFonts w:ascii="Times New Roman" w:hAnsi="Times New Roman"/>
        </w:rPr>
        <w:t>Securities and Exchange Board of India (</w:t>
      </w:r>
      <w:r w:rsidR="00AF0C2B" w:rsidRPr="00AF0C2B">
        <w:rPr>
          <w:rFonts w:ascii="Times New Roman" w:hAnsi="Times New Roman"/>
          <w:bCs/>
        </w:rPr>
        <w:t>Infrastructure Investment Trusts</w:t>
      </w:r>
      <w:r w:rsidR="00E64FEB" w:rsidRPr="00AF0C2B">
        <w:rPr>
          <w:rFonts w:ascii="Times New Roman" w:hAnsi="Times New Roman"/>
        </w:rPr>
        <w:t xml:space="preserve">) Regulations, 2014 and </w:t>
      </w:r>
      <w:r w:rsidR="00EC6587" w:rsidRPr="00AF0C2B">
        <w:rPr>
          <w:rFonts w:ascii="Times New Roman" w:eastAsia="Times New Roman" w:hAnsi="Times New Roman"/>
          <w:color w:val="000000"/>
          <w:lang w:eastAsia="en-IN"/>
        </w:rPr>
        <w:t xml:space="preserve">SEBI circular dated </w:t>
      </w:r>
      <w:r w:rsidR="00B63F33">
        <w:rPr>
          <w:rFonts w:ascii="Times New Roman" w:eastAsia="Times New Roman" w:hAnsi="Times New Roman"/>
          <w:color w:val="000000"/>
          <w:lang w:eastAsia="en-IN"/>
        </w:rPr>
        <w:t xml:space="preserve">July 11, </w:t>
      </w:r>
      <w:proofErr w:type="gramStart"/>
      <w:r w:rsidR="00B63F33">
        <w:rPr>
          <w:rFonts w:ascii="Times New Roman" w:eastAsia="Times New Roman" w:hAnsi="Times New Roman"/>
          <w:color w:val="000000"/>
          <w:lang w:eastAsia="en-IN"/>
        </w:rPr>
        <w:t>2025</w:t>
      </w:r>
      <w:proofErr w:type="gramEnd"/>
      <w:r w:rsidR="00EC6587" w:rsidRPr="00AF0C2B">
        <w:rPr>
          <w:rFonts w:ascii="Times New Roman" w:eastAsia="Times New Roman" w:hAnsi="Times New Roman"/>
          <w:color w:val="000000"/>
          <w:lang w:eastAsia="en-IN"/>
        </w:rPr>
        <w:t xml:space="preserve"> on Guidelines for preferential issue of units and institutional placement of units by a listed </w:t>
      </w:r>
      <w:r w:rsidR="00AF0C2B" w:rsidRPr="00AF0C2B">
        <w:rPr>
          <w:rFonts w:ascii="Times New Roman" w:hAnsi="Times New Roman"/>
          <w:bCs/>
        </w:rPr>
        <w:t>Infrastructure Investment Trusts</w:t>
      </w:r>
      <w:r w:rsidR="00AF0C2B" w:rsidRPr="00AF0C2B">
        <w:rPr>
          <w:rFonts w:ascii="Times New Roman" w:eastAsia="Times New Roman" w:hAnsi="Times New Roman"/>
          <w:color w:val="000000"/>
          <w:lang w:eastAsia="en-IN"/>
        </w:rPr>
        <w:t xml:space="preserve"> </w:t>
      </w:r>
      <w:r w:rsidR="00EC6587" w:rsidRPr="00AF0C2B">
        <w:rPr>
          <w:rFonts w:ascii="Times New Roman" w:eastAsia="Times New Roman" w:hAnsi="Times New Roman"/>
          <w:color w:val="000000"/>
          <w:lang w:eastAsia="en-IN"/>
        </w:rPr>
        <w:t>(</w:t>
      </w:r>
      <w:proofErr w:type="spellStart"/>
      <w:r w:rsidR="00AF0C2B" w:rsidRPr="007F7E5E">
        <w:rPr>
          <w:rFonts w:ascii="Times New Roman" w:hAnsi="Times New Roman"/>
        </w:rPr>
        <w:t>InvITs</w:t>
      </w:r>
      <w:proofErr w:type="spellEnd"/>
      <w:r w:rsidR="00EC6587" w:rsidRPr="00AF0C2B">
        <w:rPr>
          <w:rFonts w:ascii="Times New Roman" w:eastAsia="Times New Roman" w:hAnsi="Times New Roman"/>
          <w:color w:val="000000"/>
          <w:lang w:eastAsia="en-IN"/>
        </w:rPr>
        <w:t>)</w:t>
      </w:r>
      <w:r w:rsidR="00524ACB" w:rsidRPr="00AF0C2B">
        <w:rPr>
          <w:rFonts w:ascii="Times New Roman" w:eastAsia="Times New Roman" w:hAnsi="Times New Roman"/>
          <w:color w:val="000000"/>
          <w:lang w:eastAsia="en-IN"/>
        </w:rPr>
        <w:t xml:space="preserve"> and amendments thereof.</w:t>
      </w:r>
    </w:p>
    <w:p w14:paraId="29F59AC0" w14:textId="77777777" w:rsidR="00D709A3" w:rsidRPr="00AF0C2B" w:rsidRDefault="00D709A3" w:rsidP="00D709A3">
      <w:pPr>
        <w:pStyle w:val="ListParagraph"/>
        <w:spacing w:after="0" w:line="240" w:lineRule="auto"/>
        <w:rPr>
          <w:rFonts w:ascii="Times New Roman" w:hAnsi="Times New Roman"/>
          <w:snapToGrid w:val="0"/>
        </w:rPr>
      </w:pPr>
    </w:p>
    <w:p w14:paraId="4E3E726B" w14:textId="77777777" w:rsidR="00524ACB" w:rsidRPr="00AF0C2B" w:rsidRDefault="00524ACB" w:rsidP="00D709A3">
      <w:pPr>
        <w:spacing w:after="0" w:line="240" w:lineRule="auto"/>
        <w:jc w:val="both"/>
        <w:rPr>
          <w:rFonts w:ascii="Times New Roman" w:hAnsi="Times New Roman"/>
        </w:rPr>
      </w:pPr>
    </w:p>
    <w:p w14:paraId="4CB85554"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 xml:space="preserve">For </w:t>
      </w:r>
      <w:r w:rsidRPr="00AF0C2B">
        <w:rPr>
          <w:rFonts w:ascii="Times New Roman" w:hAnsi="Times New Roman"/>
          <w:u w:val="single"/>
        </w:rPr>
        <w:t>Name of the Auditors Firm</w:t>
      </w:r>
    </w:p>
    <w:p w14:paraId="56AE44EA" w14:textId="77777777" w:rsidR="00D709A3" w:rsidRPr="00AF0C2B" w:rsidRDefault="00D709A3" w:rsidP="00D709A3">
      <w:pPr>
        <w:spacing w:after="0" w:line="240" w:lineRule="auto"/>
        <w:jc w:val="both"/>
        <w:rPr>
          <w:rFonts w:ascii="Times New Roman" w:hAnsi="Times New Roman"/>
        </w:rPr>
      </w:pPr>
    </w:p>
    <w:p w14:paraId="7696B732"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Name of Auditor</w:t>
      </w:r>
    </w:p>
    <w:p w14:paraId="0EFEF27A" w14:textId="77777777" w:rsidR="00524ACB" w:rsidRPr="00AF0C2B" w:rsidRDefault="00524ACB" w:rsidP="00D709A3">
      <w:pPr>
        <w:spacing w:after="0" w:line="240" w:lineRule="auto"/>
        <w:jc w:val="both"/>
        <w:rPr>
          <w:rFonts w:ascii="Times New Roman" w:hAnsi="Times New Roman"/>
        </w:rPr>
      </w:pPr>
    </w:p>
    <w:p w14:paraId="65A8E8CB" w14:textId="77777777" w:rsidR="00D709A3" w:rsidRPr="00AF0C2B" w:rsidRDefault="00D709A3" w:rsidP="00D709A3">
      <w:pPr>
        <w:spacing w:after="0" w:line="240" w:lineRule="auto"/>
        <w:jc w:val="both"/>
        <w:rPr>
          <w:rFonts w:ascii="Times New Roman" w:hAnsi="Times New Roman"/>
        </w:rPr>
      </w:pPr>
      <w:r w:rsidRPr="00AF0C2B">
        <w:rPr>
          <w:rFonts w:ascii="Times New Roman" w:hAnsi="Times New Roman"/>
        </w:rPr>
        <w:t>Membership No.</w:t>
      </w:r>
    </w:p>
    <w:p w14:paraId="1BF78F9C" w14:textId="77777777" w:rsidR="00524ACB" w:rsidRPr="00AF0C2B" w:rsidRDefault="00524ACB" w:rsidP="00D709A3">
      <w:pPr>
        <w:spacing w:after="0" w:line="240" w:lineRule="auto"/>
        <w:rPr>
          <w:rFonts w:ascii="Times New Roman" w:hAnsi="Times New Roman"/>
        </w:rPr>
      </w:pPr>
    </w:p>
    <w:p w14:paraId="034D21AD" w14:textId="77777777" w:rsidR="00D709A3" w:rsidRPr="00AF0C2B" w:rsidRDefault="00D709A3" w:rsidP="00D709A3">
      <w:pPr>
        <w:spacing w:after="0" w:line="240" w:lineRule="auto"/>
        <w:rPr>
          <w:rFonts w:ascii="Times New Roman" w:hAnsi="Times New Roman"/>
          <w:bCs/>
        </w:rPr>
      </w:pPr>
      <w:r w:rsidRPr="00AF0C2B">
        <w:rPr>
          <w:rFonts w:ascii="Times New Roman" w:hAnsi="Times New Roman"/>
        </w:rPr>
        <w:t>Date:</w:t>
      </w:r>
    </w:p>
    <w:p w14:paraId="4111A0B2" w14:textId="77777777" w:rsidR="00D709A3" w:rsidRPr="00AF0C2B" w:rsidRDefault="00D709A3">
      <w:pPr>
        <w:rPr>
          <w:rFonts w:ascii="Times New Roman" w:hAnsi="Times New Roman"/>
        </w:rPr>
      </w:pPr>
    </w:p>
    <w:p w14:paraId="5C4EA501" w14:textId="77777777" w:rsidR="00D709A3" w:rsidRPr="00AF0C2B" w:rsidRDefault="00D709A3">
      <w:pPr>
        <w:rPr>
          <w:rFonts w:ascii="Times New Roman" w:hAnsi="Times New Roman"/>
        </w:rPr>
      </w:pPr>
    </w:p>
    <w:p w14:paraId="501D0E20" w14:textId="77777777" w:rsidR="00D709A3" w:rsidRPr="00AF0C2B" w:rsidRDefault="00D709A3">
      <w:pPr>
        <w:rPr>
          <w:rFonts w:ascii="Times New Roman" w:hAnsi="Times New Roman"/>
        </w:rPr>
      </w:pPr>
    </w:p>
    <w:p w14:paraId="05B3B7A6" w14:textId="77777777" w:rsidR="00D709A3" w:rsidRPr="00AF0C2B" w:rsidRDefault="00D709A3">
      <w:pPr>
        <w:rPr>
          <w:rFonts w:ascii="Times New Roman" w:hAnsi="Times New Roman"/>
        </w:rPr>
      </w:pPr>
    </w:p>
    <w:p w14:paraId="5A98FC7F" w14:textId="77777777" w:rsidR="00D709A3" w:rsidRPr="00AF0C2B" w:rsidRDefault="00D709A3">
      <w:pPr>
        <w:rPr>
          <w:rFonts w:ascii="Times New Roman" w:hAnsi="Times New Roman"/>
        </w:rPr>
      </w:pPr>
    </w:p>
    <w:p w14:paraId="3A1B7FE2" w14:textId="77777777" w:rsidR="00D709A3" w:rsidRPr="00AF0C2B" w:rsidRDefault="00D709A3">
      <w:pPr>
        <w:rPr>
          <w:rFonts w:ascii="Times New Roman" w:hAnsi="Times New Roman"/>
        </w:rPr>
      </w:pPr>
    </w:p>
    <w:p w14:paraId="4C05E295" w14:textId="77777777" w:rsidR="00D709A3" w:rsidRPr="00AF0C2B" w:rsidRDefault="00D709A3">
      <w:pPr>
        <w:rPr>
          <w:rFonts w:ascii="Times New Roman" w:hAnsi="Times New Roman"/>
        </w:rPr>
      </w:pPr>
    </w:p>
    <w:p w14:paraId="18D25409" w14:textId="77777777" w:rsidR="00D709A3" w:rsidRPr="00AF0C2B" w:rsidRDefault="00D709A3">
      <w:pPr>
        <w:rPr>
          <w:rFonts w:ascii="Times New Roman" w:hAnsi="Times New Roman"/>
        </w:rPr>
      </w:pPr>
    </w:p>
    <w:p w14:paraId="57EE91F1" w14:textId="77777777" w:rsidR="00D709A3" w:rsidRPr="00AF0C2B" w:rsidRDefault="00D709A3" w:rsidP="00D709A3">
      <w:pPr>
        <w:spacing w:line="240" w:lineRule="auto"/>
        <w:jc w:val="right"/>
        <w:rPr>
          <w:rFonts w:ascii="Times New Roman" w:hAnsi="Times New Roman"/>
          <w:b/>
          <w:bCs/>
        </w:rPr>
      </w:pPr>
      <w:r w:rsidRPr="00AF0C2B">
        <w:rPr>
          <w:rFonts w:ascii="Times New Roman" w:hAnsi="Times New Roman"/>
          <w:b/>
          <w:bCs/>
        </w:rPr>
        <w:t>Annexure IV</w:t>
      </w:r>
    </w:p>
    <w:p w14:paraId="7661BEFD" w14:textId="77777777" w:rsidR="00D709A3" w:rsidRPr="00AF0C2B" w:rsidRDefault="00D709A3" w:rsidP="00D709A3">
      <w:pPr>
        <w:spacing w:line="240" w:lineRule="auto"/>
        <w:jc w:val="center"/>
        <w:rPr>
          <w:rFonts w:ascii="Times New Roman" w:hAnsi="Times New Roman"/>
          <w:b/>
          <w:bCs/>
        </w:rPr>
      </w:pPr>
      <w:r w:rsidRPr="00AF0C2B">
        <w:rPr>
          <w:rFonts w:ascii="Times New Roman" w:hAnsi="Times New Roman"/>
          <w:b/>
          <w:bCs/>
        </w:rPr>
        <w:t xml:space="preserve">Format of the confirmation to be submitted on the letter head of the </w:t>
      </w:r>
      <w:r w:rsidR="00FB0DB6" w:rsidRPr="00AF0C2B">
        <w:rPr>
          <w:rFonts w:ascii="Times New Roman" w:hAnsi="Times New Roman"/>
          <w:b/>
          <w:bCs/>
        </w:rPr>
        <w:t>Trust</w:t>
      </w:r>
      <w:r w:rsidRPr="00AF0C2B">
        <w:rPr>
          <w:rFonts w:ascii="Times New Roman" w:hAnsi="Times New Roman"/>
          <w:b/>
          <w:bCs/>
        </w:rPr>
        <w:t>:</w:t>
      </w:r>
    </w:p>
    <w:p w14:paraId="1EE8D417" w14:textId="77777777" w:rsidR="00D709A3" w:rsidRPr="00AF0C2B" w:rsidRDefault="00D709A3" w:rsidP="00D709A3">
      <w:pPr>
        <w:pStyle w:val="BodyTextIndent"/>
        <w:ind w:left="0" w:firstLine="0"/>
        <w:rPr>
          <w:sz w:val="22"/>
          <w:szCs w:val="22"/>
        </w:rPr>
      </w:pPr>
      <w:r w:rsidRPr="00AF0C2B">
        <w:rPr>
          <w:sz w:val="22"/>
          <w:szCs w:val="22"/>
        </w:rPr>
        <w:t>To,</w:t>
      </w:r>
    </w:p>
    <w:p w14:paraId="651D4AA6" w14:textId="77777777" w:rsidR="00D709A3" w:rsidRPr="00AF0C2B" w:rsidRDefault="00D709A3" w:rsidP="00D709A3">
      <w:pPr>
        <w:pStyle w:val="BodyTextIndent"/>
        <w:ind w:left="0" w:firstLine="0"/>
        <w:rPr>
          <w:sz w:val="22"/>
          <w:szCs w:val="22"/>
        </w:rPr>
      </w:pPr>
      <w:r w:rsidRPr="00AF0C2B">
        <w:rPr>
          <w:sz w:val="22"/>
          <w:szCs w:val="22"/>
        </w:rPr>
        <w:t>Manager - Listing Compliance</w:t>
      </w:r>
    </w:p>
    <w:p w14:paraId="2FC5A968" w14:textId="77777777" w:rsidR="00D709A3" w:rsidRPr="00AF0C2B" w:rsidRDefault="00D709A3" w:rsidP="00D709A3">
      <w:pPr>
        <w:pStyle w:val="BodyTextIndent"/>
        <w:ind w:left="0" w:firstLine="0"/>
        <w:rPr>
          <w:sz w:val="22"/>
          <w:szCs w:val="22"/>
        </w:rPr>
      </w:pPr>
      <w:r w:rsidRPr="00AF0C2B">
        <w:rPr>
          <w:sz w:val="22"/>
          <w:szCs w:val="22"/>
        </w:rPr>
        <w:t>National Stock Exchange of India Limited</w:t>
      </w:r>
    </w:p>
    <w:p w14:paraId="4D00D239" w14:textId="77777777" w:rsidR="00D709A3" w:rsidRPr="00AF0C2B" w:rsidRDefault="00D709A3" w:rsidP="00D709A3">
      <w:pPr>
        <w:pStyle w:val="BodyTextIndent"/>
        <w:ind w:left="0" w:firstLine="0"/>
        <w:rPr>
          <w:sz w:val="22"/>
          <w:szCs w:val="22"/>
        </w:rPr>
      </w:pPr>
      <w:r w:rsidRPr="00AF0C2B">
        <w:rPr>
          <w:sz w:val="22"/>
          <w:szCs w:val="22"/>
        </w:rPr>
        <w:t>‘Exchange Plaza’. C-1, Block G,</w:t>
      </w:r>
    </w:p>
    <w:p w14:paraId="338DAD93" w14:textId="77777777" w:rsidR="00D709A3" w:rsidRPr="00565162" w:rsidRDefault="00D709A3" w:rsidP="00D709A3">
      <w:pPr>
        <w:pStyle w:val="BodyTextIndent"/>
        <w:ind w:left="0" w:firstLine="0"/>
        <w:rPr>
          <w:sz w:val="22"/>
          <w:szCs w:val="22"/>
          <w:lang w:val="pt-BR"/>
        </w:rPr>
      </w:pPr>
      <w:r w:rsidRPr="00565162">
        <w:rPr>
          <w:sz w:val="22"/>
          <w:szCs w:val="22"/>
          <w:lang w:val="pt-BR"/>
        </w:rPr>
        <w:t>Bandra Kurla Complex, Bandra (E),</w:t>
      </w:r>
    </w:p>
    <w:p w14:paraId="5D48A436" w14:textId="77777777" w:rsidR="00D709A3" w:rsidRPr="00AF0C2B" w:rsidRDefault="00D709A3" w:rsidP="00D709A3">
      <w:pPr>
        <w:spacing w:line="240" w:lineRule="auto"/>
        <w:rPr>
          <w:rFonts w:ascii="Times New Roman" w:hAnsi="Times New Roman"/>
        </w:rPr>
      </w:pPr>
      <w:r w:rsidRPr="00AF0C2B">
        <w:rPr>
          <w:rFonts w:ascii="Times New Roman" w:hAnsi="Times New Roman"/>
        </w:rPr>
        <w:t>Mumbai - 400 051</w:t>
      </w:r>
    </w:p>
    <w:p w14:paraId="46D09438" w14:textId="77777777" w:rsidR="00D709A3" w:rsidRPr="00AF0C2B" w:rsidRDefault="00D709A3" w:rsidP="00D709A3">
      <w:pPr>
        <w:spacing w:line="240" w:lineRule="auto"/>
        <w:rPr>
          <w:rFonts w:ascii="Times New Roman" w:hAnsi="Times New Roman"/>
        </w:rPr>
      </w:pPr>
      <w:r w:rsidRPr="00AF0C2B">
        <w:rPr>
          <w:rFonts w:ascii="Times New Roman" w:hAnsi="Times New Roman"/>
        </w:rPr>
        <w:t>Dear Sir,</w:t>
      </w:r>
    </w:p>
    <w:p w14:paraId="4AD2F1B3" w14:textId="79836DFF" w:rsidR="00D709A3" w:rsidRPr="00AF0C2B" w:rsidRDefault="00D709A3" w:rsidP="00D709A3">
      <w:pPr>
        <w:spacing w:line="240" w:lineRule="auto"/>
        <w:rPr>
          <w:rFonts w:ascii="Times New Roman" w:hAnsi="Times New Roman"/>
          <w:b/>
        </w:rPr>
      </w:pPr>
      <w:r w:rsidRPr="00AF0C2B">
        <w:rPr>
          <w:rFonts w:ascii="Times New Roman" w:hAnsi="Times New Roman"/>
          <w:b/>
        </w:rPr>
        <w:t>Sub:</w:t>
      </w:r>
      <w:r w:rsidRPr="00AF0C2B">
        <w:rPr>
          <w:rFonts w:ascii="Times New Roman" w:hAnsi="Times New Roman"/>
          <w:b/>
        </w:rPr>
        <w:tab/>
        <w:t>Application for</w:t>
      </w:r>
      <w:r w:rsidR="0074045F" w:rsidRPr="00AF0C2B">
        <w:rPr>
          <w:rFonts w:ascii="Times New Roman" w:hAnsi="Times New Roman"/>
          <w:b/>
        </w:rPr>
        <w:t xml:space="preserve"> listing of ___________ </w:t>
      </w:r>
      <w:r w:rsidRPr="00AF0C2B">
        <w:rPr>
          <w:rFonts w:ascii="Times New Roman" w:hAnsi="Times New Roman"/>
          <w:b/>
        </w:rPr>
        <w:t xml:space="preserve">units issued on preferential basis in terms of </w:t>
      </w:r>
      <w:r w:rsidR="00EC6587" w:rsidRPr="00AF0C2B">
        <w:rPr>
          <w:rFonts w:ascii="Times New Roman" w:hAnsi="Times New Roman"/>
          <w:b/>
        </w:rPr>
        <w:t xml:space="preserve">SEBI circular dated </w:t>
      </w:r>
      <w:r w:rsidR="00B63F33">
        <w:rPr>
          <w:rFonts w:ascii="Times New Roman" w:hAnsi="Times New Roman"/>
          <w:b/>
        </w:rPr>
        <w:t xml:space="preserve">July 11, </w:t>
      </w:r>
      <w:proofErr w:type="gramStart"/>
      <w:r w:rsidR="00B63F33">
        <w:rPr>
          <w:rFonts w:ascii="Times New Roman" w:hAnsi="Times New Roman"/>
          <w:b/>
        </w:rPr>
        <w:t>2025</w:t>
      </w:r>
      <w:proofErr w:type="gramEnd"/>
      <w:r w:rsidR="00EC6587" w:rsidRPr="00AF0C2B">
        <w:rPr>
          <w:rFonts w:ascii="Times New Roman" w:hAnsi="Times New Roman"/>
          <w:b/>
        </w:rPr>
        <w:t xml:space="preserve"> on Guidelines for preferential issue of units and institutional placement of units by a listed </w:t>
      </w:r>
      <w:r w:rsidR="00AF0C2B" w:rsidRPr="00AF0C2B">
        <w:rPr>
          <w:rFonts w:ascii="Times New Roman" w:hAnsi="Times New Roman"/>
          <w:b/>
        </w:rPr>
        <w:t xml:space="preserve">Infrastructure Investment Trusts </w:t>
      </w:r>
      <w:r w:rsidR="00EC6587" w:rsidRPr="00AF0C2B">
        <w:rPr>
          <w:rFonts w:ascii="Times New Roman" w:hAnsi="Times New Roman"/>
          <w:b/>
        </w:rPr>
        <w:t>(</w:t>
      </w:r>
      <w:proofErr w:type="spellStart"/>
      <w:r w:rsidR="00AF0C2B" w:rsidRPr="00AF0C2B">
        <w:rPr>
          <w:rFonts w:ascii="Times New Roman" w:hAnsi="Times New Roman"/>
          <w:b/>
        </w:rPr>
        <w:t>InvITs</w:t>
      </w:r>
      <w:proofErr w:type="spellEnd"/>
      <w:r w:rsidR="00EC6587" w:rsidRPr="00AF0C2B">
        <w:rPr>
          <w:rFonts w:ascii="Times New Roman" w:hAnsi="Times New Roman"/>
          <w:b/>
        </w:rPr>
        <w:t>)</w:t>
      </w:r>
    </w:p>
    <w:p w14:paraId="198F3333" w14:textId="77777777" w:rsidR="00D709A3" w:rsidRPr="00AF0C2B" w:rsidRDefault="00D709A3" w:rsidP="00D709A3">
      <w:pPr>
        <w:spacing w:line="240" w:lineRule="auto"/>
        <w:rPr>
          <w:rFonts w:ascii="Times New Roman" w:hAnsi="Times New Roman"/>
        </w:rPr>
      </w:pPr>
      <w:r w:rsidRPr="00AF0C2B">
        <w:rPr>
          <w:rFonts w:ascii="Times New Roman" w:hAnsi="Times New Roman"/>
        </w:rPr>
        <w:t>In connection with above application, we hereby confirm and certify that:</w:t>
      </w:r>
    </w:p>
    <w:p w14:paraId="25ABF6D5" w14:textId="77777777" w:rsidR="00D709A3" w:rsidRPr="00AF0C2B" w:rsidRDefault="00D709A3" w:rsidP="00CA6C67">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t xml:space="preserve">The units </w:t>
      </w:r>
      <w:r w:rsidR="004479FB" w:rsidRPr="00AF0C2B">
        <w:rPr>
          <w:rFonts w:ascii="Times New Roman" w:hAnsi="Times New Roman"/>
        </w:rPr>
        <w:t>allotted</w:t>
      </w:r>
      <w:r w:rsidRPr="00AF0C2B">
        <w:rPr>
          <w:rFonts w:ascii="Times New Roman" w:hAnsi="Times New Roman"/>
        </w:rPr>
        <w:t xml:space="preserve"> rank pari-passu with the existing units of the </w:t>
      </w:r>
      <w:r w:rsidR="00FB0DB6" w:rsidRPr="00AF0C2B">
        <w:rPr>
          <w:rFonts w:ascii="Times New Roman" w:hAnsi="Times New Roman"/>
        </w:rPr>
        <w:t>Trust</w:t>
      </w:r>
      <w:r w:rsidRPr="00AF0C2B">
        <w:rPr>
          <w:rFonts w:ascii="Times New Roman" w:hAnsi="Times New Roman"/>
        </w:rPr>
        <w:t xml:space="preserve"> including dividend.</w:t>
      </w:r>
    </w:p>
    <w:p w14:paraId="512911E9" w14:textId="77777777" w:rsidR="00CA6C67" w:rsidRPr="00AF0C2B" w:rsidRDefault="00CA6C67" w:rsidP="00CA6C67">
      <w:pPr>
        <w:pStyle w:val="ListParagraph"/>
        <w:spacing w:line="240" w:lineRule="auto"/>
        <w:ind w:left="426"/>
        <w:jc w:val="both"/>
        <w:rPr>
          <w:rFonts w:ascii="Times New Roman" w:hAnsi="Times New Roman"/>
        </w:rPr>
      </w:pPr>
    </w:p>
    <w:p w14:paraId="2FA0EAE4" w14:textId="77777777" w:rsidR="005313B5" w:rsidRPr="00AF0C2B" w:rsidRDefault="005313B5" w:rsidP="005313B5">
      <w:pPr>
        <w:pStyle w:val="ListParagraph"/>
        <w:widowControl w:val="0"/>
        <w:numPr>
          <w:ilvl w:val="0"/>
          <w:numId w:val="7"/>
        </w:numPr>
        <w:spacing w:after="0" w:line="240" w:lineRule="auto"/>
        <w:ind w:left="426" w:right="-187" w:hanging="426"/>
        <w:jc w:val="both"/>
        <w:rPr>
          <w:rFonts w:ascii="Times New Roman" w:hAnsi="Times New Roman"/>
        </w:rPr>
      </w:pPr>
      <w:r w:rsidRPr="00AF0C2B">
        <w:rPr>
          <w:rFonts w:ascii="Times New Roman" w:hAnsi="Times New Roman"/>
        </w:rPr>
        <w:t>_______ (Name of the allottee(s)) does not hold any units of the company for a period starting from the relevant date till the date of preferential allotment.</w:t>
      </w:r>
    </w:p>
    <w:p w14:paraId="4B5FFF19" w14:textId="77777777" w:rsidR="005313B5" w:rsidRPr="00AF0C2B" w:rsidRDefault="005313B5" w:rsidP="005313B5">
      <w:pPr>
        <w:pStyle w:val="ListParagraph"/>
        <w:spacing w:after="0" w:line="240" w:lineRule="auto"/>
        <w:rPr>
          <w:rFonts w:ascii="Times New Roman" w:hAnsi="Times New Roman"/>
        </w:rPr>
      </w:pPr>
    </w:p>
    <w:p w14:paraId="3CCA4CDB" w14:textId="77777777" w:rsidR="005313B5" w:rsidRPr="00AF0C2B" w:rsidRDefault="005313B5" w:rsidP="005313B5">
      <w:pPr>
        <w:widowControl w:val="0"/>
        <w:numPr>
          <w:ilvl w:val="0"/>
          <w:numId w:val="7"/>
        </w:numPr>
        <w:spacing w:after="0" w:line="240" w:lineRule="auto"/>
        <w:ind w:left="426" w:right="-187" w:hanging="426"/>
        <w:jc w:val="both"/>
        <w:rPr>
          <w:rFonts w:ascii="Times New Roman" w:hAnsi="Times New Roman"/>
        </w:rPr>
      </w:pPr>
      <w:r w:rsidRPr="00AF0C2B">
        <w:rPr>
          <w:rFonts w:ascii="Times New Roman" w:hAnsi="Times New Roman"/>
        </w:rPr>
        <w:t>_______ (Name of the allottee(s)) have not sold any units of the company for a period starting from the relevant date till the date of preferential allotment.</w:t>
      </w:r>
    </w:p>
    <w:p w14:paraId="37F3412E" w14:textId="77777777" w:rsidR="005313B5" w:rsidRPr="00AF0C2B" w:rsidRDefault="005313B5" w:rsidP="005313B5">
      <w:pPr>
        <w:pStyle w:val="ListParagraph"/>
        <w:spacing w:line="240" w:lineRule="auto"/>
        <w:ind w:left="426"/>
        <w:jc w:val="both"/>
        <w:rPr>
          <w:rFonts w:ascii="Times New Roman" w:hAnsi="Times New Roman"/>
        </w:rPr>
      </w:pPr>
    </w:p>
    <w:p w14:paraId="0A185077" w14:textId="77777777" w:rsidR="00D709A3" w:rsidRPr="00AF0C2B" w:rsidRDefault="00D709A3" w:rsidP="00D709A3">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t xml:space="preserve">The allotment of </w:t>
      </w:r>
      <w:r w:rsidRPr="00AF0C2B">
        <w:rPr>
          <w:rFonts w:ascii="Times New Roman" w:hAnsi="Times New Roman"/>
          <w:color w:val="000000" w:themeColor="text1"/>
        </w:rPr>
        <w:t xml:space="preserve">the </w:t>
      </w:r>
      <w:r w:rsidR="00A51EE2" w:rsidRPr="00AF0C2B">
        <w:rPr>
          <w:rFonts w:ascii="Times New Roman" w:hAnsi="Times New Roman"/>
          <w:color w:val="000000" w:themeColor="text1"/>
        </w:rPr>
        <w:t>Units</w:t>
      </w:r>
      <w:r w:rsidR="00CA6C67" w:rsidRPr="00AF0C2B">
        <w:rPr>
          <w:rFonts w:ascii="Times New Roman" w:hAnsi="Times New Roman"/>
          <w:color w:val="000000" w:themeColor="text1"/>
        </w:rPr>
        <w:t xml:space="preserve"> </w:t>
      </w:r>
      <w:r w:rsidRPr="00AF0C2B">
        <w:rPr>
          <w:rFonts w:ascii="Times New Roman" w:hAnsi="Times New Roman"/>
          <w:color w:val="000000" w:themeColor="text1"/>
        </w:rPr>
        <w:t xml:space="preserve">has </w:t>
      </w:r>
      <w:r w:rsidRPr="00AF0C2B">
        <w:rPr>
          <w:rFonts w:ascii="Times New Roman" w:hAnsi="Times New Roman"/>
        </w:rPr>
        <w:t xml:space="preserve">been made in </w:t>
      </w:r>
      <w:proofErr w:type="spellStart"/>
      <w:r w:rsidRPr="00AF0C2B">
        <w:rPr>
          <w:rFonts w:ascii="Times New Roman" w:hAnsi="Times New Roman"/>
        </w:rPr>
        <w:t>dematerial</w:t>
      </w:r>
      <w:r w:rsidR="002A28B5" w:rsidRPr="00AF0C2B">
        <w:rPr>
          <w:rFonts w:ascii="Times New Roman" w:hAnsi="Times New Roman"/>
        </w:rPr>
        <w:t>i</w:t>
      </w:r>
      <w:r w:rsidRPr="00AF0C2B">
        <w:rPr>
          <w:rFonts w:ascii="Times New Roman" w:hAnsi="Times New Roman"/>
        </w:rPr>
        <w:t>sed</w:t>
      </w:r>
      <w:proofErr w:type="spellEnd"/>
      <w:r w:rsidRPr="00AF0C2B">
        <w:rPr>
          <w:rFonts w:ascii="Times New Roman" w:hAnsi="Times New Roman"/>
        </w:rPr>
        <w:t xml:space="preserve"> form</w:t>
      </w:r>
      <w:r w:rsidR="00CC46B8" w:rsidRPr="00AF0C2B">
        <w:rPr>
          <w:rFonts w:ascii="Times New Roman" w:hAnsi="Times New Roman"/>
        </w:rPr>
        <w:t>.</w:t>
      </w:r>
    </w:p>
    <w:p w14:paraId="61D39508" w14:textId="77777777" w:rsidR="00CC46B8" w:rsidRPr="00AF0C2B" w:rsidRDefault="00CC46B8" w:rsidP="00CC46B8">
      <w:pPr>
        <w:pStyle w:val="ListParagraph"/>
        <w:rPr>
          <w:rFonts w:ascii="Times New Roman" w:hAnsi="Times New Roman"/>
        </w:rPr>
      </w:pPr>
    </w:p>
    <w:p w14:paraId="0D094FC4" w14:textId="77777777" w:rsidR="00CC46B8" w:rsidRPr="00AF0C2B" w:rsidRDefault="00CC46B8" w:rsidP="005313B5">
      <w:pPr>
        <w:pStyle w:val="ListParagraph"/>
        <w:numPr>
          <w:ilvl w:val="0"/>
          <w:numId w:val="7"/>
        </w:numPr>
        <w:spacing w:line="240" w:lineRule="auto"/>
        <w:ind w:left="426"/>
        <w:jc w:val="both"/>
        <w:rPr>
          <w:rFonts w:ascii="Times New Roman" w:hAnsi="Times New Roman"/>
        </w:rPr>
      </w:pPr>
      <w:r w:rsidRPr="00AF0C2B">
        <w:rPr>
          <w:rFonts w:ascii="Times New Roman" w:hAnsi="Times New Roman"/>
        </w:rPr>
        <w:t xml:space="preserve">A resolution of the unitholders of 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Pr="00AF0C2B">
        <w:rPr>
          <w:rFonts w:ascii="Times New Roman" w:hAnsi="Times New Roman"/>
        </w:rPr>
        <w:t>approving the preferential issue is passed in accordance with Regulation 22(</w:t>
      </w:r>
      <w:r w:rsidR="00F35385">
        <w:rPr>
          <w:rFonts w:ascii="Times New Roman" w:hAnsi="Times New Roman"/>
        </w:rPr>
        <w:t>5</w:t>
      </w:r>
      <w:r w:rsidRPr="00AF0C2B">
        <w:rPr>
          <w:rFonts w:ascii="Times New Roman" w:hAnsi="Times New Roman"/>
        </w:rPr>
        <w:t xml:space="preserve">) of 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Pr="00AF0C2B">
        <w:rPr>
          <w:rFonts w:ascii="Times New Roman" w:hAnsi="Times New Roman"/>
        </w:rPr>
        <w:t>Regulations.</w:t>
      </w:r>
    </w:p>
    <w:p w14:paraId="3945CF58" w14:textId="77777777" w:rsidR="00D709A3" w:rsidRPr="00AF0C2B" w:rsidRDefault="00D709A3" w:rsidP="00D709A3">
      <w:pPr>
        <w:pStyle w:val="ListParagraph"/>
        <w:spacing w:line="240" w:lineRule="auto"/>
        <w:ind w:left="0"/>
        <w:rPr>
          <w:rFonts w:ascii="Times New Roman" w:hAnsi="Times New Roman"/>
        </w:rPr>
      </w:pPr>
    </w:p>
    <w:p w14:paraId="46304533" w14:textId="77777777" w:rsidR="00CC46B8" w:rsidRPr="00AF0C2B" w:rsidRDefault="00CC46B8" w:rsidP="005313B5">
      <w:pPr>
        <w:pStyle w:val="ListParagraph"/>
        <w:numPr>
          <w:ilvl w:val="0"/>
          <w:numId w:val="7"/>
        </w:numPr>
        <w:spacing w:line="240" w:lineRule="auto"/>
        <w:ind w:left="426"/>
        <w:jc w:val="both"/>
        <w:rPr>
          <w:rFonts w:ascii="Times New Roman" w:hAnsi="Times New Roman"/>
        </w:rPr>
      </w:pPr>
      <w:r w:rsidRPr="00AF0C2B">
        <w:rPr>
          <w:rFonts w:ascii="Times New Roman" w:hAnsi="Times New Roman"/>
        </w:rPr>
        <w:t xml:space="preserve">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proofErr w:type="gramStart"/>
      <w:r w:rsidRPr="00AF0C2B">
        <w:rPr>
          <w:rFonts w:ascii="Times New Roman" w:hAnsi="Times New Roman"/>
        </w:rPr>
        <w:t>is in compliance with</w:t>
      </w:r>
      <w:proofErr w:type="gramEnd"/>
      <w:r w:rsidRPr="00AF0C2B">
        <w:rPr>
          <w:rFonts w:ascii="Times New Roman" w:hAnsi="Times New Roman"/>
        </w:rPr>
        <w:t xml:space="preserve"> the conditions for continuous listing and disclosure obligations under 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Pr="00AF0C2B">
        <w:rPr>
          <w:rFonts w:ascii="Times New Roman" w:hAnsi="Times New Roman"/>
        </w:rPr>
        <w:t xml:space="preserve">Regulations and circulars issued thereunder. </w:t>
      </w:r>
    </w:p>
    <w:p w14:paraId="44DB9463" w14:textId="77777777" w:rsidR="00C876A5" w:rsidRPr="00AF0C2B" w:rsidRDefault="00C876A5" w:rsidP="00C876A5">
      <w:pPr>
        <w:pStyle w:val="ListParagraph"/>
        <w:rPr>
          <w:rFonts w:ascii="Times New Roman" w:hAnsi="Times New Roman"/>
        </w:rPr>
      </w:pPr>
    </w:p>
    <w:p w14:paraId="36D87228" w14:textId="421FBC22" w:rsidR="00C876A5" w:rsidRPr="00AF0C2B" w:rsidRDefault="00C876A5" w:rsidP="00EC6587">
      <w:pPr>
        <w:pStyle w:val="ListParagraph"/>
        <w:numPr>
          <w:ilvl w:val="0"/>
          <w:numId w:val="7"/>
        </w:numPr>
        <w:spacing w:line="240" w:lineRule="auto"/>
        <w:ind w:left="426"/>
        <w:jc w:val="both"/>
        <w:rPr>
          <w:rFonts w:ascii="Times New Roman" w:hAnsi="Times New Roman"/>
        </w:rPr>
      </w:pPr>
      <w:r w:rsidRPr="00AF0C2B">
        <w:rPr>
          <w:rFonts w:ascii="Times New Roman" w:eastAsia="Times New Roman" w:hAnsi="Times New Roman"/>
          <w:color w:val="000000"/>
          <w:lang w:eastAsia="en-IN"/>
        </w:rPr>
        <w:t xml:space="preserve">The Preferential allotment </w:t>
      </w:r>
      <w:proofErr w:type="gramStart"/>
      <w:r w:rsidRPr="00AF0C2B">
        <w:rPr>
          <w:rFonts w:ascii="Times New Roman" w:eastAsia="Times New Roman" w:hAnsi="Times New Roman"/>
          <w:color w:val="000000"/>
          <w:lang w:eastAsia="en-IN"/>
        </w:rPr>
        <w:t>is in compliance with</w:t>
      </w:r>
      <w:proofErr w:type="gramEnd"/>
      <w:r w:rsidRPr="00AF0C2B">
        <w:rPr>
          <w:rFonts w:ascii="Times New Roman" w:eastAsia="Times New Roman" w:hAnsi="Times New Roman"/>
          <w:color w:val="000000"/>
          <w:lang w:eastAsia="en-IN"/>
        </w:rPr>
        <w:t xml:space="preserve"> Securities and Exchange Board of India (</w:t>
      </w:r>
      <w:r w:rsidR="00AF0C2B" w:rsidRPr="00AF0C2B">
        <w:rPr>
          <w:rFonts w:ascii="Times New Roman" w:hAnsi="Times New Roman"/>
          <w:bCs/>
        </w:rPr>
        <w:t>Infrastructure Investment Trusts</w:t>
      </w:r>
      <w:r w:rsidRPr="00AF0C2B">
        <w:rPr>
          <w:rFonts w:ascii="Times New Roman" w:eastAsia="Times New Roman" w:hAnsi="Times New Roman"/>
          <w:color w:val="000000"/>
          <w:lang w:eastAsia="en-IN"/>
        </w:rPr>
        <w:t xml:space="preserve">) Regulations, 2014 </w:t>
      </w:r>
      <w:r w:rsidR="00381712" w:rsidRPr="00AF0C2B">
        <w:rPr>
          <w:rFonts w:ascii="Times New Roman" w:eastAsia="Times New Roman" w:hAnsi="Times New Roman"/>
          <w:color w:val="000000"/>
          <w:lang w:eastAsia="en-IN"/>
        </w:rPr>
        <w:t xml:space="preserve">and </w:t>
      </w:r>
      <w:r w:rsidR="00EC6587" w:rsidRPr="00AF0C2B">
        <w:rPr>
          <w:rFonts w:ascii="Times New Roman" w:eastAsia="Times New Roman" w:hAnsi="Times New Roman"/>
          <w:color w:val="000000"/>
          <w:lang w:eastAsia="en-IN"/>
        </w:rPr>
        <w:t xml:space="preserve">SEBI circular dated </w:t>
      </w:r>
      <w:r w:rsidR="00B63F33">
        <w:rPr>
          <w:rFonts w:ascii="Times New Roman" w:eastAsia="Times New Roman" w:hAnsi="Times New Roman"/>
          <w:color w:val="000000"/>
          <w:lang w:eastAsia="en-IN"/>
        </w:rPr>
        <w:t xml:space="preserve">July 11, </w:t>
      </w:r>
      <w:proofErr w:type="gramStart"/>
      <w:r w:rsidR="00B63F33">
        <w:rPr>
          <w:rFonts w:ascii="Times New Roman" w:eastAsia="Times New Roman" w:hAnsi="Times New Roman"/>
          <w:color w:val="000000"/>
          <w:lang w:eastAsia="en-IN"/>
        </w:rPr>
        <w:t>2025</w:t>
      </w:r>
      <w:proofErr w:type="gramEnd"/>
      <w:r w:rsidR="00EC6587" w:rsidRPr="00AF0C2B">
        <w:rPr>
          <w:rFonts w:ascii="Times New Roman" w:eastAsia="Times New Roman" w:hAnsi="Times New Roman"/>
          <w:color w:val="000000"/>
          <w:lang w:eastAsia="en-IN"/>
        </w:rPr>
        <w:t xml:space="preserve"> on Guidelines for preferential issue of units and institutional placement of units by a listed </w:t>
      </w:r>
      <w:r w:rsidR="00AF0C2B" w:rsidRPr="00AF0C2B">
        <w:rPr>
          <w:rFonts w:ascii="Times New Roman" w:hAnsi="Times New Roman"/>
          <w:bCs/>
        </w:rPr>
        <w:t>Infrastructure Investment Trusts</w:t>
      </w:r>
      <w:r w:rsidR="00EC6587" w:rsidRPr="00AF0C2B">
        <w:rPr>
          <w:rFonts w:ascii="Times New Roman" w:eastAsia="Times New Roman" w:hAnsi="Times New Roman"/>
          <w:color w:val="000000"/>
          <w:lang w:eastAsia="en-IN"/>
        </w:rPr>
        <w:t xml:space="preserve"> (</w:t>
      </w:r>
      <w:proofErr w:type="spellStart"/>
      <w:r w:rsidR="00AF0C2B" w:rsidRPr="007F7E5E">
        <w:rPr>
          <w:rFonts w:ascii="Times New Roman" w:hAnsi="Times New Roman"/>
        </w:rPr>
        <w:t>InvITs</w:t>
      </w:r>
      <w:proofErr w:type="spellEnd"/>
      <w:r w:rsidR="00EC6587" w:rsidRPr="00AF0C2B">
        <w:rPr>
          <w:rFonts w:ascii="Times New Roman" w:eastAsia="Times New Roman" w:hAnsi="Times New Roman"/>
          <w:color w:val="000000"/>
          <w:lang w:eastAsia="en-IN"/>
        </w:rPr>
        <w:t xml:space="preserve">) </w:t>
      </w:r>
      <w:r w:rsidRPr="00AF0C2B">
        <w:rPr>
          <w:rFonts w:ascii="Times New Roman" w:eastAsia="Times New Roman" w:hAnsi="Times New Roman"/>
          <w:color w:val="000000"/>
          <w:lang w:eastAsia="en-IN"/>
        </w:rPr>
        <w:t>and amendments thereof</w:t>
      </w:r>
    </w:p>
    <w:p w14:paraId="28A03A5B" w14:textId="77777777" w:rsidR="00CC46B8" w:rsidRPr="00AF0C2B" w:rsidRDefault="00CC46B8" w:rsidP="00CC46B8">
      <w:pPr>
        <w:pStyle w:val="Default"/>
        <w:numPr>
          <w:ilvl w:val="0"/>
          <w:numId w:val="7"/>
        </w:numPr>
        <w:ind w:left="426"/>
        <w:rPr>
          <w:rFonts w:ascii="Times New Roman" w:eastAsia="Calibri" w:hAnsi="Times New Roman" w:cs="Times New Roman"/>
          <w:color w:val="auto"/>
          <w:sz w:val="22"/>
          <w:szCs w:val="22"/>
          <w:lang w:val="en-US"/>
        </w:rPr>
      </w:pPr>
      <w:r w:rsidRPr="00AF0C2B">
        <w:rPr>
          <w:rFonts w:ascii="Times New Roman" w:eastAsia="Calibri" w:hAnsi="Times New Roman" w:cs="Times New Roman"/>
          <w:color w:val="auto"/>
          <w:sz w:val="22"/>
          <w:szCs w:val="22"/>
          <w:lang w:val="en-US"/>
        </w:rPr>
        <w:t xml:space="preserve">The </w:t>
      </w:r>
      <w:proofErr w:type="spellStart"/>
      <w:r w:rsidR="00AF0C2B" w:rsidRPr="007F7E5E">
        <w:rPr>
          <w:rFonts w:ascii="Times New Roman" w:hAnsi="Times New Roman" w:cs="Times New Roman"/>
        </w:rPr>
        <w:t>InvITs</w:t>
      </w:r>
      <w:proofErr w:type="spellEnd"/>
      <w:r w:rsidR="00AF0C2B" w:rsidRPr="00AF0C2B">
        <w:rPr>
          <w:rFonts w:ascii="Times New Roman" w:eastAsia="Calibri" w:hAnsi="Times New Roman" w:cs="Times New Roman"/>
          <w:color w:val="auto"/>
          <w:sz w:val="22"/>
          <w:szCs w:val="22"/>
          <w:lang w:val="en-US"/>
        </w:rPr>
        <w:t xml:space="preserve"> </w:t>
      </w:r>
      <w:proofErr w:type="gramStart"/>
      <w:r w:rsidRPr="00AF0C2B">
        <w:rPr>
          <w:rFonts w:ascii="Times New Roman" w:eastAsia="Calibri" w:hAnsi="Times New Roman" w:cs="Times New Roman"/>
          <w:color w:val="auto"/>
          <w:sz w:val="22"/>
          <w:szCs w:val="22"/>
          <w:lang w:val="en-US"/>
        </w:rPr>
        <w:t>is in compliance with</w:t>
      </w:r>
      <w:proofErr w:type="gramEnd"/>
      <w:r w:rsidRPr="00AF0C2B">
        <w:rPr>
          <w:rFonts w:ascii="Times New Roman" w:eastAsia="Calibri" w:hAnsi="Times New Roman" w:cs="Times New Roman"/>
          <w:color w:val="auto"/>
          <w:sz w:val="22"/>
          <w:szCs w:val="22"/>
          <w:lang w:val="en-US"/>
        </w:rPr>
        <w:t xml:space="preserve"> the minimum public unitholding requirements as stipulated under </w:t>
      </w:r>
      <w:proofErr w:type="spellStart"/>
      <w:r w:rsidR="00AF0C2B" w:rsidRPr="007F7E5E">
        <w:rPr>
          <w:rFonts w:ascii="Times New Roman" w:hAnsi="Times New Roman" w:cs="Times New Roman"/>
        </w:rPr>
        <w:t>InvITs</w:t>
      </w:r>
      <w:proofErr w:type="spellEnd"/>
      <w:r w:rsidR="00AF0C2B" w:rsidRPr="00AF0C2B">
        <w:rPr>
          <w:rFonts w:ascii="Times New Roman" w:eastAsia="Calibri" w:hAnsi="Times New Roman" w:cs="Times New Roman"/>
          <w:color w:val="auto"/>
          <w:sz w:val="22"/>
          <w:szCs w:val="22"/>
          <w:lang w:val="en-US"/>
        </w:rPr>
        <w:t xml:space="preserve"> </w:t>
      </w:r>
      <w:r w:rsidRPr="00AF0C2B">
        <w:rPr>
          <w:rFonts w:ascii="Times New Roman" w:eastAsia="Calibri" w:hAnsi="Times New Roman" w:cs="Times New Roman"/>
          <w:color w:val="auto"/>
          <w:sz w:val="22"/>
          <w:szCs w:val="22"/>
          <w:lang w:val="en-US"/>
        </w:rPr>
        <w:t xml:space="preserve">Regulations. </w:t>
      </w:r>
    </w:p>
    <w:p w14:paraId="25EB7606" w14:textId="77777777" w:rsidR="00CC46B8" w:rsidRPr="00AF0C2B" w:rsidRDefault="00CC46B8" w:rsidP="00CC46B8">
      <w:pPr>
        <w:pStyle w:val="Default"/>
        <w:ind w:left="720"/>
        <w:rPr>
          <w:rFonts w:ascii="Times New Roman" w:eastAsia="Calibri" w:hAnsi="Times New Roman" w:cs="Times New Roman"/>
          <w:color w:val="auto"/>
          <w:sz w:val="22"/>
          <w:szCs w:val="22"/>
          <w:lang w:val="en-US"/>
        </w:rPr>
      </w:pPr>
    </w:p>
    <w:p w14:paraId="551B8A29" w14:textId="77777777" w:rsidR="00D709A3" w:rsidRPr="00AF0C2B" w:rsidRDefault="00D709A3" w:rsidP="00D709A3">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t xml:space="preserve">None of the allottee(s) have been debarred from accessing the capital market or have been restrained by any regulatory authority from directly or indirectly acquiring the said </w:t>
      </w:r>
      <w:r w:rsidR="00524ACB" w:rsidRPr="00AF0C2B">
        <w:rPr>
          <w:rFonts w:ascii="Times New Roman" w:hAnsi="Times New Roman"/>
        </w:rPr>
        <w:t>Units</w:t>
      </w:r>
    </w:p>
    <w:p w14:paraId="1C9039C3" w14:textId="77777777" w:rsidR="00D709A3" w:rsidRPr="00AF0C2B" w:rsidRDefault="00D709A3" w:rsidP="00D709A3">
      <w:pPr>
        <w:pStyle w:val="ListParagraph"/>
        <w:rPr>
          <w:rFonts w:ascii="Times New Roman" w:hAnsi="Times New Roman"/>
        </w:rPr>
      </w:pPr>
    </w:p>
    <w:p w14:paraId="6404B2C6" w14:textId="77777777" w:rsidR="00D709A3" w:rsidRPr="00AF0C2B" w:rsidRDefault="00D709A3" w:rsidP="00D709A3">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t xml:space="preserve">The allottees and the beneficial owners to allottees, have not been directly or </w:t>
      </w:r>
      <w:proofErr w:type="gramStart"/>
      <w:r w:rsidRPr="00AF0C2B">
        <w:rPr>
          <w:rFonts w:ascii="Times New Roman" w:hAnsi="Times New Roman"/>
        </w:rPr>
        <w:t>indirectly,</w:t>
      </w:r>
      <w:proofErr w:type="gramEnd"/>
      <w:r w:rsidRPr="00AF0C2B">
        <w:rPr>
          <w:rFonts w:ascii="Times New Roman" w:hAnsi="Times New Roman"/>
        </w:rPr>
        <w:t xml:space="preserve"> debarred from accessing the capital market or have been restrained by any regulatory authority from, directly or indirectly, acquiring the said </w:t>
      </w:r>
      <w:r w:rsidR="00524ACB" w:rsidRPr="00AF0C2B">
        <w:rPr>
          <w:rFonts w:ascii="Times New Roman" w:hAnsi="Times New Roman"/>
        </w:rPr>
        <w:t>Units</w:t>
      </w:r>
      <w:r w:rsidRPr="00AF0C2B">
        <w:rPr>
          <w:rFonts w:ascii="Times New Roman" w:hAnsi="Times New Roman"/>
        </w:rPr>
        <w:t>.</w:t>
      </w:r>
    </w:p>
    <w:p w14:paraId="234B33F7" w14:textId="77777777" w:rsidR="00D709A3" w:rsidRPr="00AF0C2B" w:rsidRDefault="00D709A3" w:rsidP="00D709A3">
      <w:pPr>
        <w:pStyle w:val="ListParagraph"/>
        <w:rPr>
          <w:rFonts w:ascii="Times New Roman" w:hAnsi="Times New Roman"/>
        </w:rPr>
      </w:pPr>
    </w:p>
    <w:p w14:paraId="17156300" w14:textId="77777777" w:rsidR="00D709A3" w:rsidRPr="00AF0C2B" w:rsidRDefault="00D709A3" w:rsidP="00D709A3">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t xml:space="preserve">The allottees and the beneficial owners to proposed allottees, have not been declared as wilful </w:t>
      </w:r>
      <w:proofErr w:type="gramStart"/>
      <w:r w:rsidRPr="00AF0C2B">
        <w:rPr>
          <w:rFonts w:ascii="Times New Roman" w:hAnsi="Times New Roman"/>
        </w:rPr>
        <w:t>defaulter</w:t>
      </w:r>
      <w:proofErr w:type="gramEnd"/>
      <w:r w:rsidRPr="00AF0C2B">
        <w:rPr>
          <w:rFonts w:ascii="Times New Roman" w:hAnsi="Times New Roman"/>
        </w:rPr>
        <w:t xml:space="preserve"> as per RBI Circular Ref. No. RBI/2015-16/100 DBR.No.CID.BC.22/20.16.003/2015-16 dated July 1, </w:t>
      </w:r>
      <w:proofErr w:type="gramStart"/>
      <w:r w:rsidRPr="00AF0C2B">
        <w:rPr>
          <w:rFonts w:ascii="Times New Roman" w:hAnsi="Times New Roman"/>
        </w:rPr>
        <w:t>2015</w:t>
      </w:r>
      <w:proofErr w:type="gramEnd"/>
      <w:r w:rsidRPr="00AF0C2B">
        <w:rPr>
          <w:rFonts w:ascii="Times New Roman" w:hAnsi="Times New Roman"/>
        </w:rPr>
        <w:t xml:space="preserve"> by the Banks.</w:t>
      </w:r>
    </w:p>
    <w:p w14:paraId="2A83A96E" w14:textId="77777777" w:rsidR="00D709A3" w:rsidRPr="00AF0C2B" w:rsidRDefault="00D709A3" w:rsidP="00D709A3">
      <w:pPr>
        <w:pStyle w:val="ListParagraph"/>
        <w:rPr>
          <w:rFonts w:ascii="Times New Roman" w:hAnsi="Times New Roman"/>
        </w:rPr>
      </w:pPr>
    </w:p>
    <w:p w14:paraId="18079DCE" w14:textId="77777777" w:rsidR="00D709A3" w:rsidRPr="00AF0C2B" w:rsidRDefault="00D709A3" w:rsidP="002A28B5">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lastRenderedPageBreak/>
        <w:t xml:space="preserve">Issuer, allottees and beneficial owners do not have direct or indirect relation with 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002A28B5" w:rsidRPr="00AF0C2B">
        <w:rPr>
          <w:rFonts w:ascii="Times New Roman" w:hAnsi="Times New Roman"/>
        </w:rPr>
        <w:t xml:space="preserve">/companies, its sponsors/promoters and trustees/Investment managers and whole-time directors, which are compulsorily delisted by any </w:t>
      </w:r>
      <w:proofErr w:type="spellStart"/>
      <w:r w:rsidR="002A28B5" w:rsidRPr="00AF0C2B">
        <w:rPr>
          <w:rFonts w:ascii="Times New Roman" w:hAnsi="Times New Roman"/>
        </w:rPr>
        <w:t>recognised</w:t>
      </w:r>
      <w:proofErr w:type="spellEnd"/>
      <w:r w:rsidR="002A28B5" w:rsidRPr="00AF0C2B">
        <w:rPr>
          <w:rFonts w:ascii="Times New Roman" w:hAnsi="Times New Roman"/>
        </w:rPr>
        <w:t xml:space="preserve"> stock exchange.</w:t>
      </w:r>
    </w:p>
    <w:p w14:paraId="773DAE31" w14:textId="77777777" w:rsidR="00D709A3" w:rsidRPr="00AF0C2B" w:rsidRDefault="00D709A3" w:rsidP="00D709A3">
      <w:pPr>
        <w:widowControl w:val="0"/>
        <w:numPr>
          <w:ilvl w:val="0"/>
          <w:numId w:val="7"/>
        </w:numPr>
        <w:spacing w:before="120" w:after="0" w:line="240" w:lineRule="auto"/>
        <w:ind w:left="426" w:hanging="426"/>
        <w:jc w:val="both"/>
        <w:rPr>
          <w:rFonts w:ascii="Times New Roman" w:hAnsi="Times New Roman"/>
        </w:rPr>
      </w:pPr>
      <w:r w:rsidRPr="00AF0C2B">
        <w:rPr>
          <w:rFonts w:ascii="Times New Roman" w:hAnsi="Times New Roman"/>
        </w:rPr>
        <w:t xml:space="preserve">There is no restraint on the </w:t>
      </w:r>
      <w:r w:rsidR="00FB0DB6" w:rsidRPr="00AF0C2B">
        <w:rPr>
          <w:rFonts w:ascii="Times New Roman" w:hAnsi="Times New Roman"/>
        </w:rPr>
        <w:t>Trust</w:t>
      </w:r>
      <w:r w:rsidRPr="00AF0C2B">
        <w:rPr>
          <w:rFonts w:ascii="Times New Roman" w:hAnsi="Times New Roman"/>
        </w:rPr>
        <w:t xml:space="preserve"> by any regulatory authority from raising the capital or altering its capital structure in any manner.</w:t>
      </w:r>
    </w:p>
    <w:p w14:paraId="14507D26" w14:textId="77777777" w:rsidR="00D709A3" w:rsidRPr="00AF0C2B" w:rsidRDefault="00D709A3" w:rsidP="00D709A3">
      <w:pPr>
        <w:widowControl w:val="0"/>
        <w:spacing w:after="0" w:line="240" w:lineRule="auto"/>
        <w:jc w:val="both"/>
        <w:rPr>
          <w:rFonts w:ascii="Times New Roman" w:hAnsi="Times New Roman"/>
        </w:rPr>
      </w:pPr>
    </w:p>
    <w:p w14:paraId="6EDDCB48" w14:textId="77777777" w:rsidR="00D709A3" w:rsidRPr="00AF0C2B" w:rsidRDefault="007F2D0B" w:rsidP="00CA6C67">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snapToGrid w:val="0"/>
        </w:rPr>
        <w:t>T</w:t>
      </w:r>
      <w:r w:rsidR="00D709A3" w:rsidRPr="00AF0C2B">
        <w:rPr>
          <w:rFonts w:ascii="Times New Roman" w:hAnsi="Times New Roman"/>
          <w:snapToGrid w:val="0"/>
        </w:rPr>
        <w:t>he units issued to NRIs are as per guidelines issued by Reserve Bank of India</w:t>
      </w:r>
      <w:r w:rsidR="005313B5" w:rsidRPr="00AF0C2B">
        <w:rPr>
          <w:rFonts w:ascii="Times New Roman" w:hAnsi="Times New Roman"/>
          <w:snapToGrid w:val="0"/>
        </w:rPr>
        <w:t>.</w:t>
      </w:r>
    </w:p>
    <w:p w14:paraId="4DCC7700" w14:textId="77777777" w:rsidR="005313B5" w:rsidRPr="00AF0C2B" w:rsidRDefault="005313B5" w:rsidP="005313B5">
      <w:pPr>
        <w:pStyle w:val="ListParagraph"/>
        <w:spacing w:after="0" w:line="240" w:lineRule="auto"/>
        <w:ind w:left="284"/>
        <w:jc w:val="both"/>
        <w:rPr>
          <w:rFonts w:ascii="Times New Roman" w:hAnsi="Times New Roman"/>
        </w:rPr>
      </w:pPr>
    </w:p>
    <w:p w14:paraId="37FE1FEE" w14:textId="77777777" w:rsidR="005313B5" w:rsidRPr="00AF0C2B" w:rsidRDefault="005313B5" w:rsidP="005313B5">
      <w:pPr>
        <w:pStyle w:val="ListParagraph"/>
        <w:numPr>
          <w:ilvl w:val="0"/>
          <w:numId w:val="7"/>
        </w:numPr>
        <w:spacing w:after="0" w:line="240" w:lineRule="auto"/>
        <w:ind w:left="426" w:hanging="426"/>
        <w:jc w:val="both"/>
        <w:rPr>
          <w:rFonts w:ascii="Times New Roman" w:hAnsi="Times New Roman"/>
        </w:rPr>
      </w:pPr>
      <w:r w:rsidRPr="00AF0C2B">
        <w:rPr>
          <w:rFonts w:ascii="Times New Roman" w:hAnsi="Times New Roman"/>
        </w:rPr>
        <w:t xml:space="preserve">None of the respective promoters or partners or directors of the sponsor(s) or manager or trustee of 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Pr="00AF0C2B">
        <w:rPr>
          <w:rFonts w:ascii="Times New Roman" w:hAnsi="Times New Roman"/>
        </w:rPr>
        <w:t>is a fugitive economic offender declared under section 12 of the Fugitive Economic Offenders Act, 2018</w:t>
      </w:r>
    </w:p>
    <w:p w14:paraId="2B1BBAA4" w14:textId="77777777" w:rsidR="00DB7AC2" w:rsidRPr="00AF0C2B" w:rsidRDefault="00DB7AC2" w:rsidP="00DB7AC2">
      <w:pPr>
        <w:pStyle w:val="ListParagraph"/>
        <w:rPr>
          <w:rFonts w:ascii="Times New Roman" w:hAnsi="Times New Roman"/>
        </w:rPr>
      </w:pPr>
    </w:p>
    <w:p w14:paraId="61D3DC80" w14:textId="77777777" w:rsidR="00DB7AC2" w:rsidRPr="00AF0C2B" w:rsidRDefault="00DB7AC2" w:rsidP="00DB7AC2">
      <w:pPr>
        <w:pStyle w:val="ListParagraph"/>
        <w:numPr>
          <w:ilvl w:val="0"/>
          <w:numId w:val="7"/>
        </w:numPr>
        <w:spacing w:line="240" w:lineRule="auto"/>
        <w:ind w:left="426" w:hanging="426"/>
        <w:jc w:val="both"/>
        <w:rPr>
          <w:rFonts w:ascii="Times New Roman" w:hAnsi="Times New Roman"/>
        </w:rPr>
      </w:pPr>
      <w:r w:rsidRPr="00AF0C2B">
        <w:rPr>
          <w:rFonts w:ascii="Times New Roman" w:hAnsi="Times New Roman"/>
        </w:rPr>
        <w:t xml:space="preserve">The pre-preferential holding of the allottee(s) shall be lock-in for a period starting from the relevant date upto six months from the date of the latest trading approval received from the recognized stock exchanges where </w:t>
      </w:r>
      <w:r w:rsidRPr="00AF0C2B">
        <w:rPr>
          <w:rFonts w:ascii="Times New Roman" w:hAnsi="Times New Roman"/>
          <w:color w:val="000000"/>
        </w:rPr>
        <w:t xml:space="preserve">units </w:t>
      </w:r>
      <w:r w:rsidRPr="00AF0C2B">
        <w:rPr>
          <w:rFonts w:ascii="Times New Roman" w:hAnsi="Times New Roman"/>
        </w:rPr>
        <w:t xml:space="preserve">of the company are listed. Further, the Company shall also </w:t>
      </w:r>
      <w:proofErr w:type="gramStart"/>
      <w:r w:rsidRPr="00AF0C2B">
        <w:rPr>
          <w:rFonts w:ascii="Times New Roman" w:hAnsi="Times New Roman"/>
        </w:rPr>
        <w:t>intimate</w:t>
      </w:r>
      <w:proofErr w:type="gramEnd"/>
      <w:r w:rsidRPr="00AF0C2B">
        <w:rPr>
          <w:rFonts w:ascii="Times New Roman" w:hAnsi="Times New Roman"/>
        </w:rPr>
        <w:t xml:space="preserve"> the Stock Exchange about the extension of lock-in period, if any.</w:t>
      </w:r>
    </w:p>
    <w:p w14:paraId="17BEF9D0" w14:textId="77777777" w:rsidR="00DB7AC2" w:rsidRPr="00AF0C2B" w:rsidRDefault="00DB7AC2" w:rsidP="00DB7AC2">
      <w:pPr>
        <w:pStyle w:val="ListParagraph"/>
        <w:spacing w:after="0" w:line="240" w:lineRule="auto"/>
        <w:ind w:left="426"/>
        <w:jc w:val="both"/>
        <w:rPr>
          <w:rFonts w:ascii="Times New Roman" w:hAnsi="Times New Roman"/>
        </w:rPr>
      </w:pPr>
    </w:p>
    <w:p w14:paraId="148255D7" w14:textId="77777777" w:rsidR="005313B5" w:rsidRPr="00AF0C2B" w:rsidRDefault="005313B5" w:rsidP="005313B5">
      <w:pPr>
        <w:pStyle w:val="ListParagraph"/>
        <w:spacing w:line="240" w:lineRule="auto"/>
        <w:ind w:left="284"/>
        <w:jc w:val="both"/>
        <w:rPr>
          <w:rFonts w:ascii="Times New Roman" w:hAnsi="Times New Roman"/>
          <w:bCs/>
        </w:rPr>
      </w:pPr>
    </w:p>
    <w:p w14:paraId="6723D233" w14:textId="77777777" w:rsidR="005313B5" w:rsidRPr="00AF0C2B" w:rsidRDefault="005313B5" w:rsidP="00DB7AC2">
      <w:pPr>
        <w:pStyle w:val="ListParagraph"/>
        <w:numPr>
          <w:ilvl w:val="0"/>
          <w:numId w:val="7"/>
        </w:numPr>
        <w:spacing w:line="240" w:lineRule="auto"/>
        <w:ind w:left="426"/>
        <w:jc w:val="both"/>
        <w:rPr>
          <w:rFonts w:ascii="Times New Roman" w:hAnsi="Times New Roman"/>
          <w:bCs/>
        </w:rPr>
      </w:pPr>
      <w:r w:rsidRPr="00AF0C2B">
        <w:rPr>
          <w:rFonts w:ascii="Times New Roman" w:hAnsi="Times New Roman"/>
          <w:bCs/>
        </w:rPr>
        <w:t xml:space="preserve">Pre-preferential </w:t>
      </w:r>
      <w:r w:rsidR="00DB7AC2" w:rsidRPr="00AF0C2B">
        <w:rPr>
          <w:rFonts w:ascii="Times New Roman" w:hAnsi="Times New Roman"/>
          <w:color w:val="000000"/>
        </w:rPr>
        <w:t xml:space="preserve">units </w:t>
      </w:r>
      <w:r w:rsidRPr="00AF0C2B">
        <w:rPr>
          <w:rFonts w:ascii="Times New Roman" w:hAnsi="Times New Roman"/>
          <w:bCs/>
        </w:rPr>
        <w:t>holding of the proposed allottee(s):</w:t>
      </w:r>
    </w:p>
    <w:p w14:paraId="6443D819" w14:textId="77777777" w:rsidR="005313B5" w:rsidRPr="00AF0C2B" w:rsidRDefault="005313B5" w:rsidP="005313B5">
      <w:pPr>
        <w:pStyle w:val="ListParagraph"/>
        <w:ind w:left="426"/>
        <w:rPr>
          <w:rFonts w:ascii="Times New Roman" w:hAnsi="Times New Roman"/>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11"/>
        <w:gridCol w:w="1834"/>
        <w:gridCol w:w="1155"/>
        <w:gridCol w:w="1156"/>
        <w:gridCol w:w="1311"/>
        <w:gridCol w:w="1241"/>
      </w:tblGrid>
      <w:tr w:rsidR="005313B5" w:rsidRPr="00AF0C2B" w14:paraId="730E9584" w14:textId="77777777" w:rsidTr="0070608A">
        <w:tc>
          <w:tcPr>
            <w:tcW w:w="433" w:type="dxa"/>
          </w:tcPr>
          <w:p w14:paraId="19C634AA"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Sr. No.</w:t>
            </w:r>
          </w:p>
        </w:tc>
        <w:tc>
          <w:tcPr>
            <w:tcW w:w="1504" w:type="dxa"/>
          </w:tcPr>
          <w:p w14:paraId="63DF21B7"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Name of the Allottee</w:t>
            </w:r>
          </w:p>
        </w:tc>
        <w:tc>
          <w:tcPr>
            <w:tcW w:w="1933" w:type="dxa"/>
          </w:tcPr>
          <w:p w14:paraId="021D6005"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Pre-Preferential Holding</w:t>
            </w:r>
          </w:p>
        </w:tc>
        <w:tc>
          <w:tcPr>
            <w:tcW w:w="1234" w:type="dxa"/>
          </w:tcPr>
          <w:p w14:paraId="3BF960EE"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Lock-in Start date</w:t>
            </w:r>
          </w:p>
        </w:tc>
        <w:tc>
          <w:tcPr>
            <w:tcW w:w="1235" w:type="dxa"/>
          </w:tcPr>
          <w:p w14:paraId="69085E61"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Lock-in end date</w:t>
            </w:r>
          </w:p>
        </w:tc>
        <w:tc>
          <w:tcPr>
            <w:tcW w:w="1381" w:type="dxa"/>
          </w:tcPr>
          <w:p w14:paraId="0119B0DE"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Pledged with</w:t>
            </w:r>
          </w:p>
        </w:tc>
        <w:tc>
          <w:tcPr>
            <w:tcW w:w="1322" w:type="dxa"/>
          </w:tcPr>
          <w:p w14:paraId="51A2F144"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Pledge end date</w:t>
            </w:r>
          </w:p>
        </w:tc>
      </w:tr>
      <w:tr w:rsidR="005313B5" w:rsidRPr="00AF0C2B" w14:paraId="5A8D31A1" w14:textId="77777777" w:rsidTr="0070608A">
        <w:tc>
          <w:tcPr>
            <w:tcW w:w="433" w:type="dxa"/>
          </w:tcPr>
          <w:p w14:paraId="118AF020" w14:textId="77777777" w:rsidR="005313B5" w:rsidRPr="00AF0C2B" w:rsidRDefault="005313B5" w:rsidP="0070608A">
            <w:pPr>
              <w:pStyle w:val="ListParagraph"/>
              <w:spacing w:after="0" w:line="240" w:lineRule="auto"/>
              <w:ind w:left="0"/>
              <w:rPr>
                <w:rFonts w:ascii="Times New Roman" w:hAnsi="Times New Roman"/>
                <w:bCs/>
              </w:rPr>
            </w:pPr>
          </w:p>
        </w:tc>
        <w:tc>
          <w:tcPr>
            <w:tcW w:w="1504" w:type="dxa"/>
          </w:tcPr>
          <w:p w14:paraId="1A2AC92E" w14:textId="77777777" w:rsidR="005313B5" w:rsidRPr="00AF0C2B" w:rsidRDefault="005313B5" w:rsidP="0070608A">
            <w:pPr>
              <w:pStyle w:val="ListParagraph"/>
              <w:spacing w:after="0" w:line="240" w:lineRule="auto"/>
              <w:ind w:left="0"/>
              <w:rPr>
                <w:rFonts w:ascii="Times New Roman" w:hAnsi="Times New Roman"/>
                <w:bCs/>
              </w:rPr>
            </w:pPr>
          </w:p>
        </w:tc>
        <w:tc>
          <w:tcPr>
            <w:tcW w:w="1933" w:type="dxa"/>
          </w:tcPr>
          <w:p w14:paraId="76749D1C" w14:textId="77777777" w:rsidR="005313B5" w:rsidRPr="00AF0C2B" w:rsidRDefault="005313B5" w:rsidP="0070608A">
            <w:pPr>
              <w:pStyle w:val="ListParagraph"/>
              <w:spacing w:after="0" w:line="240" w:lineRule="auto"/>
              <w:ind w:left="0"/>
              <w:rPr>
                <w:rFonts w:ascii="Times New Roman" w:hAnsi="Times New Roman"/>
                <w:bCs/>
              </w:rPr>
            </w:pPr>
          </w:p>
        </w:tc>
        <w:tc>
          <w:tcPr>
            <w:tcW w:w="1234" w:type="dxa"/>
          </w:tcPr>
          <w:p w14:paraId="72BC2C3C" w14:textId="77777777" w:rsidR="005313B5" w:rsidRPr="00AF0C2B" w:rsidRDefault="005313B5" w:rsidP="0070608A">
            <w:pPr>
              <w:pStyle w:val="ListParagraph"/>
              <w:spacing w:after="0" w:line="240" w:lineRule="auto"/>
              <w:ind w:left="0"/>
              <w:rPr>
                <w:rFonts w:ascii="Times New Roman" w:hAnsi="Times New Roman"/>
                <w:bCs/>
              </w:rPr>
            </w:pPr>
          </w:p>
        </w:tc>
        <w:tc>
          <w:tcPr>
            <w:tcW w:w="1235" w:type="dxa"/>
          </w:tcPr>
          <w:p w14:paraId="37F9FDBF" w14:textId="77777777" w:rsidR="005313B5" w:rsidRPr="00AF0C2B" w:rsidRDefault="005313B5" w:rsidP="0070608A">
            <w:pPr>
              <w:pStyle w:val="ListParagraph"/>
              <w:spacing w:after="0" w:line="240" w:lineRule="auto"/>
              <w:ind w:left="0"/>
              <w:rPr>
                <w:rFonts w:ascii="Times New Roman" w:hAnsi="Times New Roman"/>
                <w:bCs/>
              </w:rPr>
            </w:pPr>
          </w:p>
        </w:tc>
        <w:tc>
          <w:tcPr>
            <w:tcW w:w="1381" w:type="dxa"/>
          </w:tcPr>
          <w:p w14:paraId="0C885D49" w14:textId="77777777" w:rsidR="005313B5" w:rsidRPr="00AF0C2B" w:rsidRDefault="005313B5" w:rsidP="0070608A">
            <w:pPr>
              <w:pStyle w:val="ListParagraph"/>
              <w:spacing w:after="0" w:line="240" w:lineRule="auto"/>
              <w:ind w:left="0"/>
              <w:rPr>
                <w:rFonts w:ascii="Times New Roman" w:hAnsi="Times New Roman"/>
                <w:bCs/>
              </w:rPr>
            </w:pPr>
          </w:p>
        </w:tc>
        <w:tc>
          <w:tcPr>
            <w:tcW w:w="1322" w:type="dxa"/>
          </w:tcPr>
          <w:p w14:paraId="666F6547" w14:textId="77777777" w:rsidR="005313B5" w:rsidRPr="00AF0C2B" w:rsidRDefault="005313B5" w:rsidP="0070608A">
            <w:pPr>
              <w:pStyle w:val="ListParagraph"/>
              <w:spacing w:after="0" w:line="240" w:lineRule="auto"/>
              <w:ind w:left="0"/>
              <w:rPr>
                <w:rFonts w:ascii="Times New Roman" w:hAnsi="Times New Roman"/>
                <w:bCs/>
              </w:rPr>
            </w:pPr>
          </w:p>
        </w:tc>
      </w:tr>
      <w:tr w:rsidR="005313B5" w:rsidRPr="00AF0C2B" w14:paraId="6B6FB2DE" w14:textId="77777777" w:rsidTr="0070608A">
        <w:tc>
          <w:tcPr>
            <w:tcW w:w="433" w:type="dxa"/>
          </w:tcPr>
          <w:p w14:paraId="75B5C959" w14:textId="77777777" w:rsidR="005313B5" w:rsidRPr="00AF0C2B" w:rsidRDefault="005313B5" w:rsidP="0070608A">
            <w:pPr>
              <w:pStyle w:val="ListParagraph"/>
              <w:spacing w:after="0" w:line="240" w:lineRule="auto"/>
              <w:ind w:left="0"/>
              <w:rPr>
                <w:rFonts w:ascii="Times New Roman" w:hAnsi="Times New Roman"/>
                <w:bCs/>
              </w:rPr>
            </w:pPr>
          </w:p>
        </w:tc>
        <w:tc>
          <w:tcPr>
            <w:tcW w:w="1504" w:type="dxa"/>
          </w:tcPr>
          <w:p w14:paraId="59FA4FB2" w14:textId="77777777" w:rsidR="005313B5" w:rsidRPr="00AF0C2B" w:rsidRDefault="005313B5" w:rsidP="0070608A">
            <w:pPr>
              <w:pStyle w:val="ListParagraph"/>
              <w:spacing w:after="0" w:line="240" w:lineRule="auto"/>
              <w:ind w:left="0"/>
              <w:rPr>
                <w:rFonts w:ascii="Times New Roman" w:hAnsi="Times New Roman"/>
                <w:bCs/>
              </w:rPr>
            </w:pPr>
          </w:p>
        </w:tc>
        <w:tc>
          <w:tcPr>
            <w:tcW w:w="1933" w:type="dxa"/>
          </w:tcPr>
          <w:p w14:paraId="72D03CF2" w14:textId="77777777" w:rsidR="005313B5" w:rsidRPr="00AF0C2B" w:rsidRDefault="005313B5" w:rsidP="0070608A">
            <w:pPr>
              <w:pStyle w:val="ListParagraph"/>
              <w:spacing w:after="0" w:line="240" w:lineRule="auto"/>
              <w:ind w:left="0"/>
              <w:rPr>
                <w:rFonts w:ascii="Times New Roman" w:hAnsi="Times New Roman"/>
                <w:bCs/>
              </w:rPr>
            </w:pPr>
          </w:p>
        </w:tc>
        <w:tc>
          <w:tcPr>
            <w:tcW w:w="1234" w:type="dxa"/>
          </w:tcPr>
          <w:p w14:paraId="39BF1596" w14:textId="77777777" w:rsidR="005313B5" w:rsidRPr="00AF0C2B" w:rsidRDefault="005313B5" w:rsidP="0070608A">
            <w:pPr>
              <w:pStyle w:val="ListParagraph"/>
              <w:spacing w:after="0" w:line="240" w:lineRule="auto"/>
              <w:ind w:left="0"/>
              <w:rPr>
                <w:rFonts w:ascii="Times New Roman" w:hAnsi="Times New Roman"/>
                <w:bCs/>
              </w:rPr>
            </w:pPr>
          </w:p>
        </w:tc>
        <w:tc>
          <w:tcPr>
            <w:tcW w:w="1235" w:type="dxa"/>
          </w:tcPr>
          <w:p w14:paraId="72ABF720" w14:textId="77777777" w:rsidR="005313B5" w:rsidRPr="00AF0C2B" w:rsidRDefault="005313B5" w:rsidP="0070608A">
            <w:pPr>
              <w:pStyle w:val="ListParagraph"/>
              <w:spacing w:after="0" w:line="240" w:lineRule="auto"/>
              <w:ind w:left="0"/>
              <w:rPr>
                <w:rFonts w:ascii="Times New Roman" w:hAnsi="Times New Roman"/>
                <w:bCs/>
              </w:rPr>
            </w:pPr>
          </w:p>
        </w:tc>
        <w:tc>
          <w:tcPr>
            <w:tcW w:w="1381" w:type="dxa"/>
          </w:tcPr>
          <w:p w14:paraId="4A348C72" w14:textId="77777777" w:rsidR="005313B5" w:rsidRPr="00AF0C2B" w:rsidRDefault="005313B5" w:rsidP="0070608A">
            <w:pPr>
              <w:pStyle w:val="ListParagraph"/>
              <w:spacing w:after="0" w:line="240" w:lineRule="auto"/>
              <w:ind w:left="0"/>
              <w:rPr>
                <w:rFonts w:ascii="Times New Roman" w:hAnsi="Times New Roman"/>
                <w:bCs/>
              </w:rPr>
            </w:pPr>
          </w:p>
        </w:tc>
        <w:tc>
          <w:tcPr>
            <w:tcW w:w="1322" w:type="dxa"/>
          </w:tcPr>
          <w:p w14:paraId="5CFCDB23" w14:textId="77777777" w:rsidR="005313B5" w:rsidRPr="00AF0C2B" w:rsidRDefault="005313B5" w:rsidP="0070608A">
            <w:pPr>
              <w:pStyle w:val="ListParagraph"/>
              <w:spacing w:after="0" w:line="240" w:lineRule="auto"/>
              <w:ind w:left="0"/>
              <w:rPr>
                <w:rFonts w:ascii="Times New Roman" w:hAnsi="Times New Roman"/>
                <w:bCs/>
              </w:rPr>
            </w:pPr>
          </w:p>
        </w:tc>
      </w:tr>
    </w:tbl>
    <w:p w14:paraId="372DD0BB" w14:textId="77777777" w:rsidR="005313B5" w:rsidRPr="00AF0C2B" w:rsidRDefault="005313B5" w:rsidP="005313B5">
      <w:pPr>
        <w:pStyle w:val="ListParagraph"/>
        <w:ind w:left="426"/>
        <w:rPr>
          <w:rFonts w:ascii="Times New Roman" w:hAnsi="Times New Roman"/>
          <w:bCs/>
        </w:rPr>
      </w:pPr>
    </w:p>
    <w:p w14:paraId="73AD66EE" w14:textId="56813ECA" w:rsidR="005313B5" w:rsidRPr="00AF0C2B" w:rsidRDefault="005313B5" w:rsidP="005313B5">
      <w:pPr>
        <w:pStyle w:val="ListParagraph"/>
        <w:ind w:left="426"/>
        <w:jc w:val="both"/>
        <w:rPr>
          <w:rFonts w:ascii="Times New Roman" w:hAnsi="Times New Roman"/>
          <w:bCs/>
        </w:rPr>
      </w:pPr>
      <w:r w:rsidRPr="00AF0C2B">
        <w:rPr>
          <w:rFonts w:ascii="Times New Roman" w:hAnsi="Times New Roman"/>
          <w:bCs/>
        </w:rPr>
        <w:t xml:space="preserve">Further, the Company shall extend the pre-preferential lock-in, whenever required </w:t>
      </w:r>
      <w:proofErr w:type="gramStart"/>
      <w:r w:rsidRPr="00AF0C2B">
        <w:rPr>
          <w:rFonts w:ascii="Times New Roman" w:hAnsi="Times New Roman"/>
          <w:bCs/>
        </w:rPr>
        <w:t>in order to</w:t>
      </w:r>
      <w:proofErr w:type="gramEnd"/>
      <w:r w:rsidRPr="00AF0C2B">
        <w:rPr>
          <w:rFonts w:ascii="Times New Roman" w:hAnsi="Times New Roman"/>
          <w:bCs/>
        </w:rPr>
        <w:t xml:space="preserve"> comply with the lock-in provision as specified in SEBI dated </w:t>
      </w:r>
      <w:r w:rsidR="00B63F33">
        <w:rPr>
          <w:rFonts w:ascii="Times New Roman" w:hAnsi="Times New Roman"/>
          <w:bCs/>
        </w:rPr>
        <w:t xml:space="preserve">July 11, </w:t>
      </w:r>
      <w:proofErr w:type="gramStart"/>
      <w:r w:rsidR="00B63F33">
        <w:rPr>
          <w:rFonts w:ascii="Times New Roman" w:hAnsi="Times New Roman"/>
          <w:bCs/>
        </w:rPr>
        <w:t>2025</w:t>
      </w:r>
      <w:proofErr w:type="gramEnd"/>
      <w:r w:rsidRPr="00AF0C2B">
        <w:rPr>
          <w:rFonts w:ascii="Times New Roman" w:hAnsi="Times New Roman"/>
          <w:bCs/>
        </w:rPr>
        <w:t xml:space="preserve"> and amendments thereof.</w:t>
      </w:r>
    </w:p>
    <w:p w14:paraId="5E529FDC" w14:textId="77777777" w:rsidR="005313B5" w:rsidRPr="00AF0C2B" w:rsidRDefault="005313B5" w:rsidP="005313B5">
      <w:pPr>
        <w:pStyle w:val="ListParagraph"/>
        <w:ind w:left="426"/>
        <w:rPr>
          <w:rFonts w:ascii="Times New Roman" w:hAnsi="Times New Roman"/>
          <w:bCs/>
        </w:rPr>
      </w:pPr>
    </w:p>
    <w:p w14:paraId="22CBAE3D" w14:textId="77777777" w:rsidR="005313B5" w:rsidRPr="00AF0C2B" w:rsidRDefault="005313B5" w:rsidP="005313B5">
      <w:pPr>
        <w:pStyle w:val="ListParagraph"/>
        <w:numPr>
          <w:ilvl w:val="0"/>
          <w:numId w:val="7"/>
        </w:numPr>
        <w:ind w:left="426" w:hanging="426"/>
        <w:rPr>
          <w:rFonts w:ascii="Times New Roman" w:hAnsi="Times New Roman"/>
        </w:rPr>
      </w:pPr>
      <w:r w:rsidRPr="00AF0C2B">
        <w:rPr>
          <w:rFonts w:ascii="Times New Roman" w:hAnsi="Times New Roman"/>
        </w:rPr>
        <w:t>List of the proposed allottee(s):</w:t>
      </w:r>
    </w:p>
    <w:p w14:paraId="7AE8228A" w14:textId="77777777" w:rsidR="005313B5" w:rsidRPr="00AF0C2B" w:rsidRDefault="005313B5" w:rsidP="005313B5">
      <w:pPr>
        <w:pStyle w:val="ListParagraph"/>
        <w:ind w:left="426"/>
        <w:rPr>
          <w:rFonts w:ascii="Times New Roman" w:hAnsi="Times New Roman"/>
        </w:rPr>
      </w:pPr>
    </w:p>
    <w:tbl>
      <w:tblPr>
        <w:tblW w:w="96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017"/>
        <w:gridCol w:w="1134"/>
        <w:gridCol w:w="1134"/>
        <w:gridCol w:w="993"/>
        <w:gridCol w:w="1445"/>
        <w:gridCol w:w="1276"/>
        <w:gridCol w:w="992"/>
        <w:gridCol w:w="1134"/>
      </w:tblGrid>
      <w:tr w:rsidR="005313B5" w:rsidRPr="00AF0C2B" w14:paraId="70905AF4" w14:textId="77777777" w:rsidTr="0070608A">
        <w:tc>
          <w:tcPr>
            <w:tcW w:w="542" w:type="dxa"/>
            <w:vMerge w:val="restart"/>
          </w:tcPr>
          <w:p w14:paraId="3681F3CE"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Sr. No.</w:t>
            </w:r>
          </w:p>
        </w:tc>
        <w:tc>
          <w:tcPr>
            <w:tcW w:w="1017" w:type="dxa"/>
            <w:vMerge w:val="restart"/>
          </w:tcPr>
          <w:p w14:paraId="3273006D"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Name of the Allottee</w:t>
            </w:r>
          </w:p>
        </w:tc>
        <w:tc>
          <w:tcPr>
            <w:tcW w:w="1134" w:type="dxa"/>
            <w:vMerge w:val="restart"/>
          </w:tcPr>
          <w:p w14:paraId="00E4203B" w14:textId="77777777" w:rsidR="005313B5" w:rsidRPr="00AF0C2B" w:rsidRDefault="005313B5" w:rsidP="0070608A">
            <w:pPr>
              <w:pStyle w:val="ListParagraph"/>
              <w:spacing w:after="0" w:line="240" w:lineRule="auto"/>
              <w:ind w:left="0"/>
              <w:jc w:val="center"/>
              <w:rPr>
                <w:rFonts w:ascii="Times New Roman" w:hAnsi="Times New Roman"/>
                <w:b/>
                <w:bCs/>
              </w:rPr>
            </w:pPr>
            <w:r w:rsidRPr="00AF0C2B">
              <w:rPr>
                <w:rFonts w:ascii="Times New Roman" w:hAnsi="Times New Roman"/>
                <w:b/>
                <w:bCs/>
              </w:rPr>
              <w:t>Category of Allottee</w:t>
            </w:r>
          </w:p>
        </w:tc>
        <w:tc>
          <w:tcPr>
            <w:tcW w:w="1134" w:type="dxa"/>
            <w:vMerge w:val="restart"/>
          </w:tcPr>
          <w:p w14:paraId="4AB5279D" w14:textId="77777777" w:rsidR="005313B5" w:rsidRPr="00AF0C2B" w:rsidRDefault="005313B5" w:rsidP="0070608A">
            <w:pPr>
              <w:pStyle w:val="ListParagraph"/>
              <w:spacing w:after="0" w:line="240" w:lineRule="auto"/>
              <w:ind w:left="0"/>
              <w:jc w:val="center"/>
              <w:rPr>
                <w:rFonts w:ascii="Times New Roman" w:hAnsi="Times New Roman"/>
                <w:b/>
                <w:bCs/>
              </w:rPr>
            </w:pPr>
            <w:r w:rsidRPr="00AF0C2B">
              <w:rPr>
                <w:rFonts w:ascii="Times New Roman" w:hAnsi="Times New Roman"/>
                <w:b/>
                <w:bCs/>
              </w:rPr>
              <w:t>PAN of the Allottee</w:t>
            </w:r>
          </w:p>
        </w:tc>
        <w:tc>
          <w:tcPr>
            <w:tcW w:w="2438" w:type="dxa"/>
            <w:gridSpan w:val="2"/>
          </w:tcPr>
          <w:p w14:paraId="22BD8403" w14:textId="77777777" w:rsidR="005313B5" w:rsidRPr="00AF0C2B" w:rsidRDefault="005313B5" w:rsidP="0070608A">
            <w:pPr>
              <w:pStyle w:val="ListParagraph"/>
              <w:spacing w:after="0" w:line="240" w:lineRule="auto"/>
              <w:ind w:left="0"/>
              <w:jc w:val="center"/>
              <w:rPr>
                <w:rFonts w:ascii="Times New Roman" w:hAnsi="Times New Roman"/>
                <w:b/>
                <w:bCs/>
              </w:rPr>
            </w:pPr>
            <w:r w:rsidRPr="00AF0C2B">
              <w:rPr>
                <w:rFonts w:ascii="Times New Roman" w:hAnsi="Times New Roman"/>
                <w:b/>
                <w:bCs/>
              </w:rPr>
              <w:t>Pre-Preferential Holding</w:t>
            </w:r>
          </w:p>
        </w:tc>
        <w:tc>
          <w:tcPr>
            <w:tcW w:w="1276" w:type="dxa"/>
            <w:vMerge w:val="restart"/>
          </w:tcPr>
          <w:p w14:paraId="5B7E1B17"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No. of units to be allotted</w:t>
            </w:r>
          </w:p>
        </w:tc>
        <w:tc>
          <w:tcPr>
            <w:tcW w:w="2126" w:type="dxa"/>
            <w:gridSpan w:val="2"/>
          </w:tcPr>
          <w:p w14:paraId="0FE21D72"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Post-Preferential Holding</w:t>
            </w:r>
          </w:p>
        </w:tc>
      </w:tr>
      <w:tr w:rsidR="005313B5" w:rsidRPr="00AF0C2B" w14:paraId="06B6B1F9" w14:textId="77777777" w:rsidTr="0070608A">
        <w:tc>
          <w:tcPr>
            <w:tcW w:w="542" w:type="dxa"/>
            <w:vMerge/>
          </w:tcPr>
          <w:p w14:paraId="6CFE39D9" w14:textId="77777777" w:rsidR="005313B5" w:rsidRPr="00AF0C2B" w:rsidRDefault="005313B5" w:rsidP="0070608A">
            <w:pPr>
              <w:pStyle w:val="ListParagraph"/>
              <w:spacing w:after="0" w:line="240" w:lineRule="auto"/>
              <w:ind w:left="0"/>
              <w:rPr>
                <w:rFonts w:ascii="Times New Roman" w:hAnsi="Times New Roman"/>
                <w:bCs/>
              </w:rPr>
            </w:pPr>
          </w:p>
        </w:tc>
        <w:tc>
          <w:tcPr>
            <w:tcW w:w="1017" w:type="dxa"/>
            <w:vMerge/>
          </w:tcPr>
          <w:p w14:paraId="6FFE39BB" w14:textId="77777777" w:rsidR="005313B5" w:rsidRPr="00AF0C2B" w:rsidRDefault="005313B5" w:rsidP="0070608A">
            <w:pPr>
              <w:pStyle w:val="ListParagraph"/>
              <w:spacing w:after="0" w:line="240" w:lineRule="auto"/>
              <w:ind w:left="0"/>
              <w:rPr>
                <w:rFonts w:ascii="Times New Roman" w:hAnsi="Times New Roman"/>
                <w:bCs/>
              </w:rPr>
            </w:pPr>
          </w:p>
        </w:tc>
        <w:tc>
          <w:tcPr>
            <w:tcW w:w="1134" w:type="dxa"/>
            <w:vMerge/>
          </w:tcPr>
          <w:p w14:paraId="06F9BD8A" w14:textId="77777777" w:rsidR="005313B5" w:rsidRPr="00AF0C2B" w:rsidRDefault="005313B5" w:rsidP="0070608A">
            <w:pPr>
              <w:pStyle w:val="ListParagraph"/>
              <w:spacing w:after="0" w:line="240" w:lineRule="auto"/>
              <w:ind w:left="0"/>
              <w:rPr>
                <w:rFonts w:ascii="Times New Roman" w:hAnsi="Times New Roman"/>
                <w:b/>
                <w:bCs/>
              </w:rPr>
            </w:pPr>
          </w:p>
        </w:tc>
        <w:tc>
          <w:tcPr>
            <w:tcW w:w="1134" w:type="dxa"/>
            <w:vMerge/>
          </w:tcPr>
          <w:p w14:paraId="35E8FB53" w14:textId="77777777" w:rsidR="005313B5" w:rsidRPr="00AF0C2B" w:rsidRDefault="005313B5" w:rsidP="0070608A">
            <w:pPr>
              <w:pStyle w:val="ListParagraph"/>
              <w:spacing w:after="0" w:line="240" w:lineRule="auto"/>
              <w:ind w:left="0"/>
              <w:rPr>
                <w:rFonts w:ascii="Times New Roman" w:hAnsi="Times New Roman"/>
                <w:b/>
                <w:bCs/>
              </w:rPr>
            </w:pPr>
          </w:p>
        </w:tc>
        <w:tc>
          <w:tcPr>
            <w:tcW w:w="993" w:type="dxa"/>
          </w:tcPr>
          <w:p w14:paraId="45FE6EBA" w14:textId="77777777" w:rsidR="005313B5" w:rsidRPr="00AF0C2B" w:rsidRDefault="005313B5" w:rsidP="00DB7AC2">
            <w:pPr>
              <w:pStyle w:val="ListParagraph"/>
              <w:spacing w:after="0" w:line="240" w:lineRule="auto"/>
              <w:ind w:left="0"/>
              <w:rPr>
                <w:rFonts w:ascii="Times New Roman" w:hAnsi="Times New Roman"/>
                <w:b/>
                <w:bCs/>
              </w:rPr>
            </w:pPr>
            <w:r w:rsidRPr="00AF0C2B">
              <w:rPr>
                <w:rFonts w:ascii="Times New Roman" w:hAnsi="Times New Roman"/>
                <w:b/>
                <w:bCs/>
              </w:rPr>
              <w:t xml:space="preserve">No. of </w:t>
            </w:r>
            <w:r w:rsidR="00DB7AC2" w:rsidRPr="00AF0C2B">
              <w:rPr>
                <w:rFonts w:ascii="Times New Roman" w:hAnsi="Times New Roman"/>
                <w:b/>
                <w:bCs/>
              </w:rPr>
              <w:t>units</w:t>
            </w:r>
          </w:p>
        </w:tc>
        <w:tc>
          <w:tcPr>
            <w:tcW w:w="1445" w:type="dxa"/>
          </w:tcPr>
          <w:p w14:paraId="4CEAABAA"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 of Holding</w:t>
            </w:r>
          </w:p>
        </w:tc>
        <w:tc>
          <w:tcPr>
            <w:tcW w:w="1276" w:type="dxa"/>
            <w:vMerge/>
          </w:tcPr>
          <w:p w14:paraId="61C86748" w14:textId="77777777" w:rsidR="005313B5" w:rsidRPr="00AF0C2B" w:rsidRDefault="005313B5" w:rsidP="0070608A">
            <w:pPr>
              <w:pStyle w:val="ListParagraph"/>
              <w:spacing w:after="0" w:line="240" w:lineRule="auto"/>
              <w:ind w:left="0"/>
              <w:rPr>
                <w:rFonts w:ascii="Times New Roman" w:hAnsi="Times New Roman"/>
                <w:bCs/>
              </w:rPr>
            </w:pPr>
          </w:p>
        </w:tc>
        <w:tc>
          <w:tcPr>
            <w:tcW w:w="992" w:type="dxa"/>
          </w:tcPr>
          <w:p w14:paraId="602F1CC8" w14:textId="77777777" w:rsidR="005313B5" w:rsidRPr="00AF0C2B" w:rsidRDefault="005313B5" w:rsidP="00DB7AC2">
            <w:pPr>
              <w:pStyle w:val="ListParagraph"/>
              <w:spacing w:after="0" w:line="240" w:lineRule="auto"/>
              <w:ind w:left="0"/>
              <w:rPr>
                <w:rFonts w:ascii="Times New Roman" w:hAnsi="Times New Roman"/>
                <w:bCs/>
              </w:rPr>
            </w:pPr>
            <w:r w:rsidRPr="00AF0C2B">
              <w:rPr>
                <w:rFonts w:ascii="Times New Roman" w:hAnsi="Times New Roman"/>
                <w:b/>
                <w:bCs/>
              </w:rPr>
              <w:t xml:space="preserve">No. of </w:t>
            </w:r>
            <w:r w:rsidR="00DB7AC2" w:rsidRPr="00AF0C2B">
              <w:rPr>
                <w:rFonts w:ascii="Times New Roman" w:hAnsi="Times New Roman"/>
                <w:b/>
                <w:bCs/>
              </w:rPr>
              <w:t>units</w:t>
            </w:r>
          </w:p>
        </w:tc>
        <w:tc>
          <w:tcPr>
            <w:tcW w:w="1134" w:type="dxa"/>
          </w:tcPr>
          <w:p w14:paraId="0A700684" w14:textId="77777777" w:rsidR="005313B5" w:rsidRPr="00AF0C2B" w:rsidRDefault="005313B5" w:rsidP="0070608A">
            <w:pPr>
              <w:pStyle w:val="ListParagraph"/>
              <w:spacing w:after="0" w:line="240" w:lineRule="auto"/>
              <w:ind w:left="0"/>
              <w:rPr>
                <w:rFonts w:ascii="Times New Roman" w:hAnsi="Times New Roman"/>
                <w:bCs/>
              </w:rPr>
            </w:pPr>
            <w:r w:rsidRPr="00AF0C2B">
              <w:rPr>
                <w:rFonts w:ascii="Times New Roman" w:hAnsi="Times New Roman"/>
                <w:b/>
                <w:bCs/>
              </w:rPr>
              <w:t>% of Holding</w:t>
            </w:r>
          </w:p>
        </w:tc>
      </w:tr>
      <w:tr w:rsidR="005313B5" w:rsidRPr="00AF0C2B" w14:paraId="78FBD84C" w14:textId="77777777" w:rsidTr="0070608A">
        <w:tc>
          <w:tcPr>
            <w:tcW w:w="542" w:type="dxa"/>
          </w:tcPr>
          <w:p w14:paraId="29D663E4" w14:textId="77777777" w:rsidR="005313B5" w:rsidRPr="00AF0C2B" w:rsidRDefault="005313B5" w:rsidP="0070608A">
            <w:pPr>
              <w:pStyle w:val="ListParagraph"/>
              <w:spacing w:after="0" w:line="240" w:lineRule="auto"/>
              <w:ind w:left="0"/>
              <w:rPr>
                <w:rFonts w:ascii="Times New Roman" w:hAnsi="Times New Roman"/>
                <w:bCs/>
              </w:rPr>
            </w:pPr>
          </w:p>
        </w:tc>
        <w:tc>
          <w:tcPr>
            <w:tcW w:w="1017" w:type="dxa"/>
          </w:tcPr>
          <w:p w14:paraId="20C2F1C7" w14:textId="77777777" w:rsidR="005313B5" w:rsidRPr="00AF0C2B" w:rsidRDefault="005313B5" w:rsidP="0070608A">
            <w:pPr>
              <w:pStyle w:val="ListParagraph"/>
              <w:spacing w:after="0" w:line="240" w:lineRule="auto"/>
              <w:ind w:left="0"/>
              <w:rPr>
                <w:rFonts w:ascii="Times New Roman" w:hAnsi="Times New Roman"/>
                <w:bCs/>
              </w:rPr>
            </w:pPr>
          </w:p>
        </w:tc>
        <w:tc>
          <w:tcPr>
            <w:tcW w:w="1134" w:type="dxa"/>
          </w:tcPr>
          <w:p w14:paraId="71C231DC" w14:textId="77777777" w:rsidR="005313B5" w:rsidRPr="00AF0C2B" w:rsidRDefault="005313B5" w:rsidP="0070608A">
            <w:pPr>
              <w:pStyle w:val="ListParagraph"/>
              <w:spacing w:after="0" w:line="240" w:lineRule="auto"/>
              <w:ind w:left="0"/>
              <w:rPr>
                <w:rFonts w:ascii="Times New Roman" w:hAnsi="Times New Roman"/>
                <w:bCs/>
              </w:rPr>
            </w:pPr>
          </w:p>
        </w:tc>
        <w:tc>
          <w:tcPr>
            <w:tcW w:w="1134" w:type="dxa"/>
          </w:tcPr>
          <w:p w14:paraId="41FFCB91" w14:textId="77777777" w:rsidR="005313B5" w:rsidRPr="00AF0C2B" w:rsidRDefault="005313B5" w:rsidP="0070608A">
            <w:pPr>
              <w:pStyle w:val="ListParagraph"/>
              <w:spacing w:after="0" w:line="240" w:lineRule="auto"/>
              <w:ind w:left="0"/>
              <w:rPr>
                <w:rFonts w:ascii="Times New Roman" w:hAnsi="Times New Roman"/>
                <w:bCs/>
              </w:rPr>
            </w:pPr>
          </w:p>
        </w:tc>
        <w:tc>
          <w:tcPr>
            <w:tcW w:w="993" w:type="dxa"/>
          </w:tcPr>
          <w:p w14:paraId="0D316341" w14:textId="77777777" w:rsidR="005313B5" w:rsidRPr="00AF0C2B" w:rsidRDefault="005313B5" w:rsidP="0070608A">
            <w:pPr>
              <w:pStyle w:val="ListParagraph"/>
              <w:spacing w:after="0" w:line="240" w:lineRule="auto"/>
              <w:ind w:left="0"/>
              <w:rPr>
                <w:rFonts w:ascii="Times New Roman" w:hAnsi="Times New Roman"/>
                <w:bCs/>
              </w:rPr>
            </w:pPr>
          </w:p>
        </w:tc>
        <w:tc>
          <w:tcPr>
            <w:tcW w:w="1445" w:type="dxa"/>
          </w:tcPr>
          <w:p w14:paraId="3AB96578" w14:textId="77777777" w:rsidR="005313B5" w:rsidRPr="00AF0C2B" w:rsidRDefault="005313B5" w:rsidP="0070608A">
            <w:pPr>
              <w:pStyle w:val="ListParagraph"/>
              <w:spacing w:after="0" w:line="240" w:lineRule="auto"/>
              <w:ind w:left="0"/>
              <w:rPr>
                <w:rFonts w:ascii="Times New Roman" w:hAnsi="Times New Roman"/>
                <w:bCs/>
              </w:rPr>
            </w:pPr>
          </w:p>
        </w:tc>
        <w:tc>
          <w:tcPr>
            <w:tcW w:w="1276" w:type="dxa"/>
          </w:tcPr>
          <w:p w14:paraId="7576708D" w14:textId="77777777" w:rsidR="005313B5" w:rsidRPr="00AF0C2B" w:rsidRDefault="005313B5" w:rsidP="0070608A">
            <w:pPr>
              <w:pStyle w:val="ListParagraph"/>
              <w:spacing w:after="0" w:line="240" w:lineRule="auto"/>
              <w:ind w:left="0"/>
              <w:rPr>
                <w:rFonts w:ascii="Times New Roman" w:hAnsi="Times New Roman"/>
                <w:bCs/>
              </w:rPr>
            </w:pPr>
          </w:p>
        </w:tc>
        <w:tc>
          <w:tcPr>
            <w:tcW w:w="992" w:type="dxa"/>
          </w:tcPr>
          <w:p w14:paraId="5BC8C7C2" w14:textId="77777777" w:rsidR="005313B5" w:rsidRPr="00AF0C2B" w:rsidRDefault="005313B5" w:rsidP="0070608A">
            <w:pPr>
              <w:pStyle w:val="ListParagraph"/>
              <w:spacing w:after="0" w:line="240" w:lineRule="auto"/>
              <w:ind w:left="0"/>
              <w:rPr>
                <w:rFonts w:ascii="Times New Roman" w:hAnsi="Times New Roman"/>
                <w:bCs/>
              </w:rPr>
            </w:pPr>
          </w:p>
        </w:tc>
        <w:tc>
          <w:tcPr>
            <w:tcW w:w="1134" w:type="dxa"/>
          </w:tcPr>
          <w:p w14:paraId="40A4451A" w14:textId="77777777" w:rsidR="005313B5" w:rsidRPr="00AF0C2B" w:rsidRDefault="005313B5" w:rsidP="0070608A">
            <w:pPr>
              <w:pStyle w:val="ListParagraph"/>
              <w:spacing w:after="0" w:line="240" w:lineRule="auto"/>
              <w:ind w:left="0"/>
              <w:rPr>
                <w:rFonts w:ascii="Times New Roman" w:hAnsi="Times New Roman"/>
                <w:bCs/>
              </w:rPr>
            </w:pPr>
          </w:p>
        </w:tc>
      </w:tr>
    </w:tbl>
    <w:p w14:paraId="70A5E45A" w14:textId="77777777" w:rsidR="005313B5" w:rsidRPr="00AF0C2B" w:rsidRDefault="005313B5" w:rsidP="005313B5">
      <w:pPr>
        <w:widowControl w:val="0"/>
        <w:spacing w:after="0" w:line="240" w:lineRule="auto"/>
        <w:ind w:left="426" w:right="-187"/>
        <w:jc w:val="both"/>
        <w:rPr>
          <w:rFonts w:ascii="Times New Roman" w:hAnsi="Times New Roman"/>
        </w:rPr>
      </w:pPr>
    </w:p>
    <w:p w14:paraId="27363D91" w14:textId="77777777" w:rsidR="005313B5" w:rsidRPr="00AF0C2B" w:rsidRDefault="005313B5" w:rsidP="005313B5">
      <w:pPr>
        <w:widowControl w:val="0"/>
        <w:numPr>
          <w:ilvl w:val="0"/>
          <w:numId w:val="7"/>
        </w:numPr>
        <w:spacing w:after="0" w:line="240" w:lineRule="auto"/>
        <w:ind w:left="426" w:right="-187" w:hanging="426"/>
        <w:jc w:val="both"/>
        <w:rPr>
          <w:rFonts w:ascii="Times New Roman" w:hAnsi="Times New Roman"/>
        </w:rPr>
      </w:pPr>
      <w:r w:rsidRPr="00AF0C2B">
        <w:rPr>
          <w:rFonts w:ascii="Times New Roman" w:hAnsi="Times New Roman"/>
        </w:rPr>
        <w:t xml:space="preserve">Details of the </w:t>
      </w:r>
      <w:r w:rsidRPr="00AF0C2B">
        <w:rPr>
          <w:rFonts w:ascii="Times New Roman" w:hAnsi="Times New Roman"/>
          <w:bCs/>
        </w:rPr>
        <w:t xml:space="preserve">beneficial owners of proposed </w:t>
      </w:r>
      <w:r w:rsidRPr="00AF0C2B">
        <w:rPr>
          <w:rFonts w:ascii="Times New Roman" w:hAnsi="Times New Roman"/>
        </w:rPr>
        <w:t>allottees:</w:t>
      </w:r>
    </w:p>
    <w:p w14:paraId="66E4BAAA" w14:textId="77777777" w:rsidR="005313B5" w:rsidRPr="00AF0C2B" w:rsidRDefault="005313B5" w:rsidP="005313B5">
      <w:pPr>
        <w:widowControl w:val="0"/>
        <w:spacing w:after="0" w:line="240" w:lineRule="auto"/>
        <w:ind w:left="426" w:right="-187"/>
        <w:jc w:val="both"/>
        <w:rPr>
          <w:rFonts w:ascii="Times New Roman" w:hAnsi="Times New Roman"/>
        </w:rPr>
      </w:pPr>
    </w:p>
    <w:tbl>
      <w:tblPr>
        <w:tblW w:w="92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2182"/>
        <w:gridCol w:w="3330"/>
        <w:gridCol w:w="3240"/>
      </w:tblGrid>
      <w:tr w:rsidR="005313B5" w:rsidRPr="00AF0C2B" w14:paraId="1D1CD3CE" w14:textId="77777777" w:rsidTr="0070608A">
        <w:trPr>
          <w:trHeight w:val="276"/>
        </w:trPr>
        <w:tc>
          <w:tcPr>
            <w:tcW w:w="542" w:type="dxa"/>
            <w:vMerge w:val="restart"/>
          </w:tcPr>
          <w:p w14:paraId="6FDA0789"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Sr. No.</w:t>
            </w:r>
          </w:p>
        </w:tc>
        <w:tc>
          <w:tcPr>
            <w:tcW w:w="2182" w:type="dxa"/>
            <w:vMerge w:val="restart"/>
          </w:tcPr>
          <w:p w14:paraId="1A6015AC" w14:textId="77777777" w:rsidR="005313B5" w:rsidRPr="00AF0C2B" w:rsidRDefault="005313B5" w:rsidP="0070608A">
            <w:pPr>
              <w:pStyle w:val="ListParagraph"/>
              <w:spacing w:after="0" w:line="240" w:lineRule="auto"/>
              <w:ind w:left="0"/>
              <w:rPr>
                <w:rFonts w:ascii="Times New Roman" w:hAnsi="Times New Roman"/>
                <w:b/>
                <w:bCs/>
              </w:rPr>
            </w:pPr>
            <w:r w:rsidRPr="00AF0C2B">
              <w:rPr>
                <w:rFonts w:ascii="Times New Roman" w:hAnsi="Times New Roman"/>
                <w:b/>
                <w:bCs/>
              </w:rPr>
              <w:t>Name of the Allottee</w:t>
            </w:r>
          </w:p>
        </w:tc>
        <w:tc>
          <w:tcPr>
            <w:tcW w:w="3330" w:type="dxa"/>
            <w:vMerge w:val="restart"/>
          </w:tcPr>
          <w:p w14:paraId="732C278C" w14:textId="77777777" w:rsidR="005313B5" w:rsidRPr="00AF0C2B" w:rsidRDefault="005313B5" w:rsidP="0070608A">
            <w:pPr>
              <w:pStyle w:val="ListParagraph"/>
              <w:spacing w:after="0" w:line="240" w:lineRule="auto"/>
              <w:ind w:left="0"/>
              <w:jc w:val="center"/>
              <w:rPr>
                <w:rFonts w:ascii="Times New Roman" w:hAnsi="Times New Roman"/>
                <w:b/>
                <w:bCs/>
              </w:rPr>
            </w:pPr>
            <w:r w:rsidRPr="00AF0C2B">
              <w:rPr>
                <w:rFonts w:ascii="Times New Roman" w:hAnsi="Times New Roman"/>
                <w:b/>
                <w:bCs/>
              </w:rPr>
              <w:t xml:space="preserve">Name of beneficial owners of proposed </w:t>
            </w:r>
            <w:r w:rsidRPr="00AF0C2B">
              <w:rPr>
                <w:rFonts w:ascii="Times New Roman" w:hAnsi="Times New Roman"/>
                <w:b/>
              </w:rPr>
              <w:t>allottee</w:t>
            </w:r>
          </w:p>
        </w:tc>
        <w:tc>
          <w:tcPr>
            <w:tcW w:w="3240" w:type="dxa"/>
            <w:vMerge w:val="restart"/>
          </w:tcPr>
          <w:p w14:paraId="7FF60B4F" w14:textId="77777777" w:rsidR="005313B5" w:rsidRPr="00AF0C2B" w:rsidRDefault="005313B5" w:rsidP="0070608A">
            <w:pPr>
              <w:pStyle w:val="ListParagraph"/>
              <w:spacing w:after="0" w:line="240" w:lineRule="auto"/>
              <w:ind w:left="0"/>
              <w:jc w:val="center"/>
              <w:rPr>
                <w:rFonts w:ascii="Times New Roman" w:hAnsi="Times New Roman"/>
                <w:b/>
                <w:bCs/>
              </w:rPr>
            </w:pPr>
            <w:r w:rsidRPr="00AF0C2B">
              <w:rPr>
                <w:rFonts w:ascii="Times New Roman" w:hAnsi="Times New Roman"/>
                <w:b/>
                <w:bCs/>
              </w:rPr>
              <w:t xml:space="preserve">PAN of the beneficial owners of proposed </w:t>
            </w:r>
            <w:r w:rsidRPr="00AF0C2B">
              <w:rPr>
                <w:rFonts w:ascii="Times New Roman" w:hAnsi="Times New Roman"/>
                <w:b/>
              </w:rPr>
              <w:t>allottee</w:t>
            </w:r>
          </w:p>
        </w:tc>
      </w:tr>
    </w:tbl>
    <w:p w14:paraId="75F65448" w14:textId="77777777" w:rsidR="005313B5" w:rsidRPr="00AF0C2B" w:rsidRDefault="005313B5" w:rsidP="005313B5">
      <w:pPr>
        <w:pStyle w:val="ListParagraph"/>
        <w:ind w:left="426"/>
        <w:rPr>
          <w:rFonts w:ascii="Times New Roman" w:hAnsi="Times New Roman"/>
        </w:rPr>
      </w:pPr>
    </w:p>
    <w:p w14:paraId="060C552E" w14:textId="77777777" w:rsidR="00C876A5" w:rsidRPr="00AF0C2B" w:rsidRDefault="00C876A5" w:rsidP="00D709A3">
      <w:pPr>
        <w:spacing w:after="0" w:line="240" w:lineRule="auto"/>
        <w:rPr>
          <w:rFonts w:ascii="Times New Roman" w:hAnsi="Times New Roman"/>
          <w:b/>
        </w:rPr>
      </w:pPr>
    </w:p>
    <w:p w14:paraId="222C857A" w14:textId="77777777" w:rsidR="00C876A5" w:rsidRPr="00AF0C2B" w:rsidRDefault="00C876A5" w:rsidP="00D709A3">
      <w:pPr>
        <w:spacing w:after="0" w:line="240" w:lineRule="auto"/>
        <w:rPr>
          <w:rFonts w:ascii="Times New Roman" w:hAnsi="Times New Roman"/>
          <w:b/>
        </w:rPr>
      </w:pPr>
    </w:p>
    <w:p w14:paraId="210962E7" w14:textId="77777777" w:rsidR="00C876A5" w:rsidRPr="00AF0C2B" w:rsidRDefault="00C876A5" w:rsidP="00D709A3">
      <w:pPr>
        <w:spacing w:after="0" w:line="240" w:lineRule="auto"/>
        <w:rPr>
          <w:rFonts w:ascii="Times New Roman" w:hAnsi="Times New Roman"/>
          <w:b/>
        </w:rPr>
      </w:pPr>
    </w:p>
    <w:p w14:paraId="0023F9A2" w14:textId="77777777" w:rsidR="00D709A3" w:rsidRPr="00AF0C2B" w:rsidRDefault="00D709A3" w:rsidP="00D709A3">
      <w:pPr>
        <w:spacing w:after="0" w:line="240" w:lineRule="auto"/>
        <w:rPr>
          <w:rFonts w:ascii="Times New Roman" w:hAnsi="Times New Roman"/>
          <w:b/>
        </w:rPr>
      </w:pPr>
      <w:r w:rsidRPr="00AF0C2B">
        <w:rPr>
          <w:rFonts w:ascii="Times New Roman" w:hAnsi="Times New Roman"/>
          <w:b/>
        </w:rPr>
        <w:t xml:space="preserve">        ________________________________</w:t>
      </w:r>
    </w:p>
    <w:p w14:paraId="7F2C7ACA" w14:textId="77777777" w:rsidR="00D709A3" w:rsidRPr="00AF0C2B" w:rsidRDefault="00D709A3" w:rsidP="00CA6C67">
      <w:pPr>
        <w:widowControl w:val="0"/>
        <w:spacing w:after="0" w:line="240" w:lineRule="auto"/>
        <w:ind w:left="426" w:right="-187"/>
        <w:jc w:val="both"/>
        <w:rPr>
          <w:rFonts w:ascii="Times New Roman" w:hAnsi="Times New Roman"/>
        </w:rPr>
      </w:pPr>
      <w:r w:rsidRPr="00AF0C2B">
        <w:rPr>
          <w:rFonts w:ascii="Times New Roman" w:hAnsi="Times New Roman"/>
        </w:rPr>
        <w:t>(</w:t>
      </w:r>
      <w:r w:rsidR="00C876A5" w:rsidRPr="00AF0C2B">
        <w:rPr>
          <w:rFonts w:ascii="Times New Roman" w:hAnsi="Times New Roman"/>
        </w:rPr>
        <w:t>Authorized Signatory</w:t>
      </w:r>
      <w:r w:rsidRPr="00AF0C2B">
        <w:rPr>
          <w:rFonts w:ascii="Times New Roman" w:hAnsi="Times New Roman"/>
        </w:rPr>
        <w:t>)</w:t>
      </w:r>
    </w:p>
    <w:p w14:paraId="686F8766" w14:textId="77777777" w:rsidR="00C876A5" w:rsidRPr="00AF0C2B" w:rsidRDefault="00C876A5" w:rsidP="00D709A3">
      <w:pPr>
        <w:widowControl w:val="0"/>
        <w:spacing w:after="0" w:line="240" w:lineRule="auto"/>
        <w:ind w:left="426" w:right="-187"/>
        <w:jc w:val="both"/>
        <w:rPr>
          <w:rFonts w:ascii="Times New Roman" w:hAnsi="Times New Roman"/>
        </w:rPr>
      </w:pPr>
    </w:p>
    <w:p w14:paraId="19AA5190" w14:textId="77777777" w:rsidR="00C876A5" w:rsidRPr="00AF0C2B" w:rsidRDefault="00C876A5" w:rsidP="00D709A3">
      <w:pPr>
        <w:widowControl w:val="0"/>
        <w:spacing w:after="0" w:line="240" w:lineRule="auto"/>
        <w:ind w:left="426" w:right="-187"/>
        <w:jc w:val="both"/>
        <w:rPr>
          <w:rFonts w:ascii="Times New Roman" w:hAnsi="Times New Roman"/>
        </w:rPr>
      </w:pPr>
    </w:p>
    <w:p w14:paraId="3607BE4E" w14:textId="77777777" w:rsidR="00D709A3" w:rsidRPr="00AF0C2B" w:rsidRDefault="00D709A3" w:rsidP="00D709A3">
      <w:pPr>
        <w:widowControl w:val="0"/>
        <w:spacing w:after="0" w:line="240" w:lineRule="auto"/>
        <w:ind w:left="426" w:right="-187"/>
        <w:jc w:val="both"/>
        <w:rPr>
          <w:rFonts w:ascii="Times New Roman" w:hAnsi="Times New Roman"/>
        </w:rPr>
      </w:pPr>
      <w:r w:rsidRPr="00AF0C2B">
        <w:rPr>
          <w:rFonts w:ascii="Times New Roman" w:hAnsi="Times New Roman"/>
        </w:rPr>
        <w:t>Date:</w:t>
      </w:r>
    </w:p>
    <w:p w14:paraId="621C8AA1" w14:textId="77777777" w:rsidR="00D709A3" w:rsidRPr="00AF0C2B" w:rsidRDefault="00D709A3" w:rsidP="00D709A3">
      <w:pPr>
        <w:pStyle w:val="BodyTextIndent"/>
        <w:ind w:left="0" w:firstLine="0"/>
        <w:jc w:val="center"/>
        <w:rPr>
          <w:b/>
          <w:sz w:val="22"/>
          <w:szCs w:val="22"/>
        </w:rPr>
      </w:pPr>
    </w:p>
    <w:p w14:paraId="7BFF2996" w14:textId="77777777" w:rsidR="00D52F98" w:rsidRPr="00AF0C2B" w:rsidRDefault="00D52F98" w:rsidP="00D709A3">
      <w:pPr>
        <w:pStyle w:val="BodyTextIndent"/>
        <w:ind w:left="0" w:firstLine="0"/>
        <w:jc w:val="right"/>
        <w:rPr>
          <w:b/>
          <w:sz w:val="22"/>
          <w:szCs w:val="22"/>
        </w:rPr>
      </w:pPr>
    </w:p>
    <w:p w14:paraId="06EB5D4D" w14:textId="77777777" w:rsidR="00D52F98" w:rsidRPr="00AF0C2B" w:rsidRDefault="00D52F98" w:rsidP="00D709A3">
      <w:pPr>
        <w:pStyle w:val="BodyTextIndent"/>
        <w:ind w:left="0" w:firstLine="0"/>
        <w:jc w:val="right"/>
        <w:rPr>
          <w:b/>
          <w:sz w:val="22"/>
          <w:szCs w:val="22"/>
        </w:rPr>
      </w:pPr>
    </w:p>
    <w:p w14:paraId="0E67058D" w14:textId="77777777" w:rsidR="00D52F98" w:rsidRPr="00AF0C2B" w:rsidRDefault="00D52F98" w:rsidP="00D709A3">
      <w:pPr>
        <w:pStyle w:val="BodyTextIndent"/>
        <w:ind w:left="0" w:firstLine="0"/>
        <w:jc w:val="right"/>
        <w:rPr>
          <w:b/>
          <w:sz w:val="22"/>
          <w:szCs w:val="22"/>
        </w:rPr>
      </w:pPr>
    </w:p>
    <w:p w14:paraId="214CBD01" w14:textId="77777777" w:rsidR="00D52F98" w:rsidRPr="00AF0C2B" w:rsidRDefault="00D52F98" w:rsidP="00D709A3">
      <w:pPr>
        <w:pStyle w:val="BodyTextIndent"/>
        <w:ind w:left="0" w:firstLine="0"/>
        <w:jc w:val="right"/>
        <w:rPr>
          <w:b/>
          <w:sz w:val="22"/>
          <w:szCs w:val="22"/>
        </w:rPr>
      </w:pPr>
    </w:p>
    <w:p w14:paraId="17FB8D7B" w14:textId="77777777" w:rsidR="00D52F98" w:rsidRPr="00AF0C2B" w:rsidRDefault="00D52F98" w:rsidP="00D709A3">
      <w:pPr>
        <w:pStyle w:val="BodyTextIndent"/>
        <w:ind w:left="0" w:firstLine="0"/>
        <w:jc w:val="right"/>
        <w:rPr>
          <w:b/>
          <w:sz w:val="22"/>
          <w:szCs w:val="22"/>
        </w:rPr>
      </w:pPr>
    </w:p>
    <w:p w14:paraId="286F716A" w14:textId="77777777" w:rsidR="00D709A3" w:rsidRPr="00AF0C2B" w:rsidRDefault="00DB7AC2" w:rsidP="00D709A3">
      <w:pPr>
        <w:pStyle w:val="BodyTextIndent"/>
        <w:ind w:left="0" w:firstLine="0"/>
        <w:jc w:val="right"/>
        <w:rPr>
          <w:b/>
          <w:sz w:val="22"/>
          <w:szCs w:val="22"/>
        </w:rPr>
      </w:pPr>
      <w:r w:rsidRPr="00AF0C2B">
        <w:rPr>
          <w:b/>
          <w:sz w:val="22"/>
          <w:szCs w:val="22"/>
        </w:rPr>
        <w:t xml:space="preserve">Annexure </w:t>
      </w:r>
      <w:r w:rsidR="00D709A3" w:rsidRPr="00AF0C2B">
        <w:rPr>
          <w:b/>
          <w:sz w:val="22"/>
          <w:szCs w:val="22"/>
        </w:rPr>
        <w:t>V</w:t>
      </w:r>
    </w:p>
    <w:p w14:paraId="565EBF28" w14:textId="77777777" w:rsidR="00D709A3" w:rsidRPr="00AF0C2B" w:rsidRDefault="00D709A3" w:rsidP="00D709A3">
      <w:pPr>
        <w:spacing w:line="240" w:lineRule="auto"/>
        <w:rPr>
          <w:rFonts w:ascii="Times New Roman" w:hAnsi="Times New Roman"/>
        </w:rPr>
      </w:pPr>
    </w:p>
    <w:p w14:paraId="0BD83E98" w14:textId="77777777" w:rsidR="00D709A3" w:rsidRPr="00AF0C2B" w:rsidRDefault="00D709A3" w:rsidP="00D709A3">
      <w:pPr>
        <w:pStyle w:val="BodyTextIndent2"/>
        <w:numPr>
          <w:ilvl w:val="0"/>
          <w:numId w:val="6"/>
        </w:numPr>
        <w:spacing w:after="0" w:line="240" w:lineRule="auto"/>
        <w:jc w:val="both"/>
        <w:rPr>
          <w:rFonts w:ascii="Times New Roman" w:hAnsi="Times New Roman"/>
        </w:rPr>
      </w:pPr>
      <w:r w:rsidRPr="00AF0C2B">
        <w:rPr>
          <w:rFonts w:ascii="Times New Roman" w:hAnsi="Times New Roman"/>
        </w:rPr>
        <w:t>The particulars of other issues (in sequential order) in respect of which approvals are pending with the Exchange:</w:t>
      </w:r>
    </w:p>
    <w:p w14:paraId="01E617A0" w14:textId="77777777" w:rsidR="00D709A3" w:rsidRPr="00AF0C2B" w:rsidRDefault="00D709A3" w:rsidP="00D709A3">
      <w:pPr>
        <w:pStyle w:val="BodyTextIndent2"/>
        <w:spacing w:after="0" w:line="240" w:lineRule="auto"/>
        <w:ind w:left="360"/>
        <w:jc w:val="both"/>
        <w:rPr>
          <w:rFonts w:ascii="Times New Roman" w:hAnsi="Times New Roman"/>
        </w:rPr>
      </w:pPr>
    </w:p>
    <w:tbl>
      <w:tblPr>
        <w:tblW w:w="90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930"/>
        <w:gridCol w:w="1817"/>
        <w:gridCol w:w="2722"/>
      </w:tblGrid>
      <w:tr w:rsidR="00D709A3" w:rsidRPr="00AF0C2B" w14:paraId="71EEE0E6" w14:textId="77777777" w:rsidTr="00E924A5">
        <w:trPr>
          <w:trHeight w:val="1102"/>
        </w:trPr>
        <w:tc>
          <w:tcPr>
            <w:tcW w:w="2551" w:type="dxa"/>
          </w:tcPr>
          <w:p w14:paraId="732516C2" w14:textId="77777777" w:rsidR="00D709A3" w:rsidRPr="00AF0C2B" w:rsidRDefault="00D709A3" w:rsidP="00E924A5">
            <w:pPr>
              <w:spacing w:after="0" w:line="240" w:lineRule="auto"/>
              <w:jc w:val="center"/>
              <w:rPr>
                <w:rFonts w:ascii="Times New Roman" w:hAnsi="Times New Roman"/>
                <w:b/>
              </w:rPr>
            </w:pPr>
            <w:r w:rsidRPr="00AF0C2B">
              <w:rPr>
                <w:rFonts w:ascii="Times New Roman" w:hAnsi="Times New Roman"/>
                <w:b/>
              </w:rPr>
              <w:t>Type of Issue</w:t>
            </w:r>
          </w:p>
          <w:p w14:paraId="70E7152D" w14:textId="77777777" w:rsidR="00D709A3" w:rsidRPr="00AF0C2B" w:rsidRDefault="00D709A3" w:rsidP="00E924A5">
            <w:pPr>
              <w:spacing w:after="0" w:line="240" w:lineRule="auto"/>
              <w:jc w:val="both"/>
              <w:rPr>
                <w:rFonts w:ascii="Times New Roman" w:hAnsi="Times New Roman"/>
              </w:rPr>
            </w:pPr>
          </w:p>
        </w:tc>
        <w:tc>
          <w:tcPr>
            <w:tcW w:w="1930" w:type="dxa"/>
          </w:tcPr>
          <w:p w14:paraId="6C244420" w14:textId="77777777" w:rsidR="00D709A3" w:rsidRPr="00AF0C2B" w:rsidRDefault="00D709A3" w:rsidP="00E924A5">
            <w:pPr>
              <w:spacing w:line="240" w:lineRule="auto"/>
              <w:jc w:val="center"/>
              <w:rPr>
                <w:rFonts w:ascii="Times New Roman" w:hAnsi="Times New Roman"/>
                <w:b/>
              </w:rPr>
            </w:pPr>
            <w:r w:rsidRPr="00AF0C2B">
              <w:rPr>
                <w:rFonts w:ascii="Times New Roman" w:hAnsi="Times New Roman"/>
                <w:b/>
              </w:rPr>
              <w:t>Number of Units</w:t>
            </w:r>
          </w:p>
        </w:tc>
        <w:tc>
          <w:tcPr>
            <w:tcW w:w="1817" w:type="dxa"/>
          </w:tcPr>
          <w:p w14:paraId="4656654D" w14:textId="77777777" w:rsidR="00D709A3" w:rsidRPr="00AF0C2B" w:rsidRDefault="00D709A3" w:rsidP="00E924A5">
            <w:pPr>
              <w:spacing w:line="240" w:lineRule="auto"/>
              <w:jc w:val="both"/>
              <w:rPr>
                <w:rFonts w:ascii="Times New Roman" w:hAnsi="Times New Roman"/>
              </w:rPr>
            </w:pPr>
            <w:r w:rsidRPr="00AF0C2B">
              <w:rPr>
                <w:rFonts w:ascii="Times New Roman" w:hAnsi="Times New Roman"/>
                <w:b/>
              </w:rPr>
              <w:t>Date of Allotment</w:t>
            </w:r>
            <w:r w:rsidRPr="00AF0C2B">
              <w:rPr>
                <w:rFonts w:ascii="Times New Roman" w:hAnsi="Times New Roman"/>
              </w:rPr>
              <w:t xml:space="preserve"> (if applicable)</w:t>
            </w:r>
          </w:p>
        </w:tc>
        <w:tc>
          <w:tcPr>
            <w:tcW w:w="2722" w:type="dxa"/>
          </w:tcPr>
          <w:p w14:paraId="7B79278A" w14:textId="77777777" w:rsidR="00D709A3" w:rsidRPr="00AF0C2B" w:rsidRDefault="00D709A3" w:rsidP="00E924A5">
            <w:pPr>
              <w:spacing w:line="240" w:lineRule="auto"/>
              <w:jc w:val="both"/>
              <w:rPr>
                <w:rFonts w:ascii="Times New Roman" w:hAnsi="Times New Roman"/>
              </w:rPr>
            </w:pPr>
            <w:r w:rsidRPr="00AF0C2B">
              <w:rPr>
                <w:rFonts w:ascii="Times New Roman" w:hAnsi="Times New Roman"/>
                <w:b/>
              </w:rPr>
              <w:t>Stage of Approval Pending</w:t>
            </w:r>
            <w:r w:rsidRPr="00AF0C2B">
              <w:rPr>
                <w:rFonts w:ascii="Times New Roman" w:hAnsi="Times New Roman"/>
              </w:rPr>
              <w:t xml:space="preserve"> (Tick any one which is applicable)</w:t>
            </w:r>
          </w:p>
        </w:tc>
      </w:tr>
      <w:tr w:rsidR="00D709A3" w:rsidRPr="00AF0C2B" w14:paraId="481C2F2C" w14:textId="77777777" w:rsidTr="00E924A5">
        <w:trPr>
          <w:trHeight w:val="781"/>
        </w:trPr>
        <w:tc>
          <w:tcPr>
            <w:tcW w:w="2551" w:type="dxa"/>
          </w:tcPr>
          <w:p w14:paraId="7436DCD9" w14:textId="77777777" w:rsidR="00D709A3" w:rsidRPr="00AF0C2B" w:rsidRDefault="00D709A3" w:rsidP="00E924A5">
            <w:pPr>
              <w:spacing w:line="240" w:lineRule="auto"/>
              <w:rPr>
                <w:rFonts w:ascii="Times New Roman" w:hAnsi="Times New Roman"/>
              </w:rPr>
            </w:pPr>
          </w:p>
        </w:tc>
        <w:tc>
          <w:tcPr>
            <w:tcW w:w="1930" w:type="dxa"/>
          </w:tcPr>
          <w:p w14:paraId="77C3766D" w14:textId="77777777" w:rsidR="00D709A3" w:rsidRPr="00AF0C2B" w:rsidRDefault="00D709A3" w:rsidP="00E924A5">
            <w:pPr>
              <w:spacing w:line="240" w:lineRule="auto"/>
              <w:rPr>
                <w:rFonts w:ascii="Times New Roman" w:hAnsi="Times New Roman"/>
              </w:rPr>
            </w:pPr>
          </w:p>
        </w:tc>
        <w:tc>
          <w:tcPr>
            <w:tcW w:w="1817" w:type="dxa"/>
          </w:tcPr>
          <w:p w14:paraId="20A32EB5" w14:textId="77777777" w:rsidR="00D709A3" w:rsidRPr="00AF0C2B" w:rsidRDefault="00D709A3" w:rsidP="00E924A5">
            <w:pPr>
              <w:spacing w:line="240" w:lineRule="auto"/>
              <w:rPr>
                <w:rFonts w:ascii="Times New Roman" w:hAnsi="Times New Roman"/>
              </w:rPr>
            </w:pPr>
          </w:p>
        </w:tc>
        <w:tc>
          <w:tcPr>
            <w:tcW w:w="2722" w:type="dxa"/>
          </w:tcPr>
          <w:p w14:paraId="2F439A04" w14:textId="77777777" w:rsidR="00D709A3" w:rsidRPr="00AF0C2B" w:rsidRDefault="00D709A3" w:rsidP="00E924A5">
            <w:pPr>
              <w:tabs>
                <w:tab w:val="center" w:pos="1062"/>
                <w:tab w:val="left" w:pos="2297"/>
              </w:tabs>
              <w:spacing w:after="0" w:line="240" w:lineRule="auto"/>
              <w:rPr>
                <w:rFonts w:ascii="Times New Roman" w:hAnsi="Times New Roman"/>
              </w:rPr>
            </w:pPr>
            <w:r w:rsidRPr="00AF0C2B">
              <w:rPr>
                <w:rFonts w:ascii="Times New Roman" w:hAnsi="Times New Roman"/>
              </w:rPr>
              <w:t>(Y/N)</w:t>
            </w:r>
            <w:r w:rsidRPr="00AF0C2B">
              <w:rPr>
                <w:rFonts w:ascii="Times New Roman" w:hAnsi="Times New Roman"/>
              </w:rPr>
              <w:tab/>
              <w:t xml:space="preserve"> In-principle</w:t>
            </w:r>
          </w:p>
          <w:p w14:paraId="4F785123" w14:textId="77777777" w:rsidR="00D709A3" w:rsidRPr="00AF0C2B" w:rsidRDefault="00D709A3" w:rsidP="00E924A5">
            <w:pPr>
              <w:spacing w:after="0" w:line="240" w:lineRule="auto"/>
              <w:rPr>
                <w:rFonts w:ascii="Times New Roman" w:hAnsi="Times New Roman"/>
              </w:rPr>
            </w:pPr>
            <w:r w:rsidRPr="00AF0C2B">
              <w:rPr>
                <w:rFonts w:ascii="Times New Roman" w:hAnsi="Times New Roman"/>
              </w:rPr>
              <w:t>(Y/N) Listing</w:t>
            </w:r>
          </w:p>
          <w:p w14:paraId="55CD82B5" w14:textId="77777777" w:rsidR="00D709A3" w:rsidRPr="00AF0C2B" w:rsidRDefault="00D709A3" w:rsidP="00E924A5">
            <w:pPr>
              <w:spacing w:after="0" w:line="240" w:lineRule="auto"/>
              <w:rPr>
                <w:rFonts w:ascii="Times New Roman" w:hAnsi="Times New Roman"/>
              </w:rPr>
            </w:pPr>
            <w:r w:rsidRPr="00AF0C2B">
              <w:rPr>
                <w:rFonts w:ascii="Times New Roman" w:hAnsi="Times New Roman"/>
              </w:rPr>
              <w:t>(Y/N) Trading</w:t>
            </w:r>
          </w:p>
        </w:tc>
      </w:tr>
    </w:tbl>
    <w:p w14:paraId="7C4A8784" w14:textId="77777777" w:rsidR="00D709A3" w:rsidRPr="00AF0C2B" w:rsidRDefault="00D709A3" w:rsidP="00D709A3">
      <w:pPr>
        <w:spacing w:line="240" w:lineRule="auto"/>
        <w:rPr>
          <w:rFonts w:ascii="Times New Roman" w:hAnsi="Times New Roman"/>
        </w:rPr>
      </w:pPr>
    </w:p>
    <w:p w14:paraId="523DDFAB" w14:textId="77777777" w:rsidR="00D709A3" w:rsidRPr="00AF0C2B" w:rsidRDefault="00D709A3" w:rsidP="00D709A3">
      <w:pPr>
        <w:pStyle w:val="ListParagraph"/>
        <w:numPr>
          <w:ilvl w:val="0"/>
          <w:numId w:val="6"/>
        </w:numPr>
        <w:spacing w:after="0" w:line="240" w:lineRule="auto"/>
        <w:jc w:val="both"/>
        <w:rPr>
          <w:rFonts w:ascii="Times New Roman" w:hAnsi="Times New Roman"/>
        </w:rPr>
      </w:pPr>
      <w:r w:rsidRPr="00AF0C2B">
        <w:rPr>
          <w:rFonts w:ascii="Times New Roman" w:hAnsi="Times New Roman"/>
        </w:rPr>
        <w:t xml:space="preserve">Details of Fees </w:t>
      </w:r>
      <w:proofErr w:type="gramStart"/>
      <w:r w:rsidRPr="00AF0C2B">
        <w:rPr>
          <w:rFonts w:ascii="Times New Roman" w:hAnsi="Times New Roman"/>
        </w:rPr>
        <w:t>payable :</w:t>
      </w:r>
      <w:proofErr w:type="gramEnd"/>
      <w:r w:rsidRPr="00AF0C2B">
        <w:rPr>
          <w:rFonts w:ascii="Times New Roman" w:hAnsi="Times New Roman"/>
        </w:rPr>
        <w:t xml:space="preserve"> </w:t>
      </w:r>
    </w:p>
    <w:p w14:paraId="2ABA81C2" w14:textId="77777777" w:rsidR="00FC3A24" w:rsidRPr="00AF0C2B" w:rsidRDefault="00FC3A24" w:rsidP="00FC3A24">
      <w:pPr>
        <w:pStyle w:val="ListParagraph"/>
        <w:spacing w:after="0" w:line="240" w:lineRule="auto"/>
        <w:ind w:left="360"/>
        <w:jc w:val="both"/>
        <w:rPr>
          <w:rFonts w:ascii="Times New Roman" w:hAnsi="Times New Roman"/>
        </w:rPr>
      </w:pPr>
    </w:p>
    <w:p w14:paraId="5010B2C3" w14:textId="77777777" w:rsidR="00C8625C" w:rsidRPr="00D81A0A" w:rsidRDefault="00C8625C" w:rsidP="00C8625C">
      <w:pPr>
        <w:pStyle w:val="ListParagraph"/>
        <w:numPr>
          <w:ilvl w:val="0"/>
          <w:numId w:val="10"/>
        </w:numPr>
        <w:ind w:left="720" w:hanging="436"/>
        <w:rPr>
          <w:rFonts w:ascii="Times New Roman" w:hAnsi="Times New Roman"/>
        </w:rPr>
      </w:pPr>
      <w:r w:rsidRPr="00D81A0A">
        <w:rPr>
          <w:rFonts w:ascii="Times New Roman" w:hAnsi="Times New Roman"/>
        </w:rPr>
        <w:t xml:space="preserve">The processing fee (Non-Refundable) is </w:t>
      </w:r>
      <w:r>
        <w:rPr>
          <w:rFonts w:ascii="Times New Roman" w:hAnsi="Times New Roman"/>
        </w:rPr>
        <w:t>**</w:t>
      </w:r>
    </w:p>
    <w:p w14:paraId="2BA6C107" w14:textId="77777777" w:rsidR="00C8625C" w:rsidRPr="00D81A0A" w:rsidRDefault="00C8625C" w:rsidP="00C8625C">
      <w:pPr>
        <w:pStyle w:val="ListParagraph"/>
        <w:spacing w:after="0" w:line="240" w:lineRule="auto"/>
        <w:jc w:val="both"/>
        <w:rPr>
          <w:rFonts w:ascii="Times New Roman" w:hAnsi="Times New Roman"/>
        </w:rPr>
      </w:pPr>
    </w:p>
    <w:p w14:paraId="3747E962" w14:textId="77777777" w:rsidR="00C8625C" w:rsidRPr="00D81A0A" w:rsidRDefault="00C8625C" w:rsidP="00C8625C">
      <w:pPr>
        <w:pStyle w:val="ListParagraph"/>
        <w:spacing w:after="0" w:line="240" w:lineRule="auto"/>
        <w:ind w:left="284"/>
        <w:jc w:val="both"/>
        <w:rPr>
          <w:rFonts w:ascii="Times New Roman" w:hAnsi="Times New Roman"/>
        </w:rPr>
      </w:pPr>
      <w:r w:rsidRPr="00D81A0A">
        <w:rPr>
          <w:rFonts w:ascii="Times New Roman" w:hAnsi="Times New Roman"/>
        </w:rPr>
        <w:t xml:space="preserve">ii)    Additional Listing Fees </w:t>
      </w:r>
      <w:proofErr w:type="gramStart"/>
      <w:r w:rsidRPr="00D81A0A">
        <w:rPr>
          <w:rFonts w:ascii="Times New Roman" w:hAnsi="Times New Roman"/>
        </w:rPr>
        <w:t>is</w:t>
      </w:r>
      <w:proofErr w:type="gramEnd"/>
      <w:r w:rsidRPr="00D81A0A">
        <w:rPr>
          <w:rFonts w:ascii="Times New Roman" w:hAnsi="Times New Roman"/>
        </w:rPr>
        <w:t xml:space="preserve"> Rs </w:t>
      </w:r>
      <w:r>
        <w:rPr>
          <w:rFonts w:ascii="Times New Roman" w:hAnsi="Times New Roman"/>
        </w:rPr>
        <w:t>***</w:t>
      </w:r>
      <w:r w:rsidRPr="00D81A0A">
        <w:rPr>
          <w:rFonts w:ascii="Times New Roman" w:hAnsi="Times New Roman"/>
        </w:rPr>
        <w:t xml:space="preserve"> per Rs. </w:t>
      </w:r>
      <w:r>
        <w:rPr>
          <w:rFonts w:ascii="Times New Roman" w:hAnsi="Times New Roman"/>
        </w:rPr>
        <w:t>***</w:t>
      </w:r>
      <w:r w:rsidRPr="00D81A0A">
        <w:rPr>
          <w:rFonts w:ascii="Times New Roman" w:hAnsi="Times New Roman"/>
        </w:rPr>
        <w:t xml:space="preserve"> of issue size subject to maximum of Rs. </w:t>
      </w:r>
      <w:r>
        <w:rPr>
          <w:rFonts w:ascii="Times New Roman" w:hAnsi="Times New Roman"/>
        </w:rPr>
        <w:t>***</w:t>
      </w:r>
      <w:r w:rsidRPr="00D81A0A">
        <w:rPr>
          <w:rFonts w:ascii="Times New Roman" w:hAnsi="Times New Roman"/>
        </w:rPr>
        <w:t>/-</w:t>
      </w:r>
    </w:p>
    <w:p w14:paraId="5CD12526" w14:textId="77777777" w:rsidR="00C8625C" w:rsidRPr="00D81A0A" w:rsidRDefault="00C8625C" w:rsidP="00C8625C">
      <w:pPr>
        <w:spacing w:after="0" w:line="240" w:lineRule="auto"/>
        <w:jc w:val="both"/>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226"/>
      </w:tblGrid>
      <w:tr w:rsidR="00C8625C" w:rsidRPr="00D81A0A" w14:paraId="0CB792AB" w14:textId="77777777" w:rsidTr="00AB59DA">
        <w:tc>
          <w:tcPr>
            <w:tcW w:w="4536" w:type="dxa"/>
          </w:tcPr>
          <w:p w14:paraId="5E8B06C2" w14:textId="77777777" w:rsidR="00C8625C" w:rsidRPr="00D81A0A" w:rsidRDefault="00C8625C" w:rsidP="00AB59DA">
            <w:pPr>
              <w:spacing w:after="0" w:line="240" w:lineRule="auto"/>
              <w:jc w:val="both"/>
              <w:rPr>
                <w:rFonts w:ascii="Times New Roman" w:hAnsi="Times New Roman"/>
              </w:rPr>
            </w:pPr>
            <w:r w:rsidRPr="00D81A0A">
              <w:rPr>
                <w:rFonts w:ascii="Times New Roman" w:hAnsi="Times New Roman"/>
              </w:rPr>
              <w:t>Processing Fee (including GST)</w:t>
            </w:r>
          </w:p>
        </w:tc>
        <w:tc>
          <w:tcPr>
            <w:tcW w:w="4394" w:type="dxa"/>
          </w:tcPr>
          <w:p w14:paraId="168F2628" w14:textId="77777777" w:rsidR="00C8625C" w:rsidRPr="00D81A0A" w:rsidRDefault="00C8625C" w:rsidP="00AB59DA">
            <w:pPr>
              <w:spacing w:after="0" w:line="240" w:lineRule="auto"/>
              <w:jc w:val="both"/>
              <w:rPr>
                <w:rFonts w:ascii="Times New Roman" w:hAnsi="Times New Roman"/>
              </w:rPr>
            </w:pPr>
          </w:p>
        </w:tc>
      </w:tr>
      <w:tr w:rsidR="00C8625C" w:rsidRPr="00D81A0A" w14:paraId="40A44E47" w14:textId="77777777" w:rsidTr="00AB59DA">
        <w:tc>
          <w:tcPr>
            <w:tcW w:w="4536" w:type="dxa"/>
          </w:tcPr>
          <w:p w14:paraId="79825E31" w14:textId="77777777" w:rsidR="00C8625C" w:rsidRPr="00D81A0A" w:rsidRDefault="00C8625C" w:rsidP="00AB59DA">
            <w:pPr>
              <w:spacing w:after="0" w:line="240" w:lineRule="auto"/>
              <w:jc w:val="both"/>
              <w:rPr>
                <w:rFonts w:ascii="Times New Roman" w:hAnsi="Times New Roman"/>
              </w:rPr>
            </w:pPr>
            <w:r w:rsidRPr="00D81A0A">
              <w:rPr>
                <w:rFonts w:ascii="Times New Roman" w:hAnsi="Times New Roman"/>
              </w:rPr>
              <w:t>Additional Listing Fee (including GST)</w:t>
            </w:r>
          </w:p>
        </w:tc>
        <w:tc>
          <w:tcPr>
            <w:tcW w:w="4394" w:type="dxa"/>
          </w:tcPr>
          <w:p w14:paraId="19648739" w14:textId="77777777" w:rsidR="00C8625C" w:rsidRPr="00D81A0A" w:rsidRDefault="00C8625C" w:rsidP="00AB59DA">
            <w:pPr>
              <w:spacing w:after="0" w:line="240" w:lineRule="auto"/>
              <w:jc w:val="both"/>
              <w:rPr>
                <w:rFonts w:ascii="Times New Roman" w:hAnsi="Times New Roman"/>
              </w:rPr>
            </w:pPr>
          </w:p>
        </w:tc>
      </w:tr>
      <w:tr w:rsidR="00C8625C" w:rsidRPr="00D81A0A" w14:paraId="5891AF61" w14:textId="77777777" w:rsidTr="00AB59DA">
        <w:tc>
          <w:tcPr>
            <w:tcW w:w="4536" w:type="dxa"/>
          </w:tcPr>
          <w:p w14:paraId="7A5BD8F3" w14:textId="77777777" w:rsidR="00C8625C" w:rsidRPr="00D81A0A" w:rsidRDefault="00C8625C" w:rsidP="00AB59DA">
            <w:pPr>
              <w:spacing w:after="0" w:line="240" w:lineRule="auto"/>
              <w:jc w:val="both"/>
              <w:rPr>
                <w:rFonts w:ascii="Times New Roman" w:hAnsi="Times New Roman"/>
              </w:rPr>
            </w:pPr>
            <w:r w:rsidRPr="00D81A0A">
              <w:rPr>
                <w:rFonts w:ascii="Times New Roman" w:hAnsi="Times New Roman"/>
              </w:rPr>
              <w:t>TDS, if any</w:t>
            </w:r>
          </w:p>
        </w:tc>
        <w:tc>
          <w:tcPr>
            <w:tcW w:w="4394" w:type="dxa"/>
          </w:tcPr>
          <w:p w14:paraId="309ED658" w14:textId="77777777" w:rsidR="00C8625C" w:rsidRPr="00D81A0A" w:rsidRDefault="00C8625C" w:rsidP="00AB59DA">
            <w:pPr>
              <w:spacing w:after="0" w:line="240" w:lineRule="auto"/>
              <w:jc w:val="both"/>
              <w:rPr>
                <w:rFonts w:ascii="Times New Roman" w:hAnsi="Times New Roman"/>
              </w:rPr>
            </w:pPr>
          </w:p>
        </w:tc>
      </w:tr>
      <w:tr w:rsidR="00C8625C" w:rsidRPr="00D81A0A" w14:paraId="258EB88B" w14:textId="77777777" w:rsidTr="00AB59DA">
        <w:tc>
          <w:tcPr>
            <w:tcW w:w="4536" w:type="dxa"/>
          </w:tcPr>
          <w:p w14:paraId="68020C07" w14:textId="77777777" w:rsidR="00C8625C" w:rsidRPr="00D81A0A" w:rsidRDefault="00C8625C" w:rsidP="00AB59DA">
            <w:pPr>
              <w:spacing w:after="0" w:line="240" w:lineRule="auto"/>
              <w:jc w:val="both"/>
              <w:rPr>
                <w:rFonts w:ascii="Times New Roman" w:hAnsi="Times New Roman"/>
              </w:rPr>
            </w:pPr>
            <w:r w:rsidRPr="00D81A0A">
              <w:rPr>
                <w:rFonts w:ascii="Times New Roman" w:hAnsi="Times New Roman"/>
              </w:rPr>
              <w:t>Net amount remitted after TDS</w:t>
            </w:r>
          </w:p>
        </w:tc>
        <w:tc>
          <w:tcPr>
            <w:tcW w:w="4394" w:type="dxa"/>
          </w:tcPr>
          <w:p w14:paraId="3194690C" w14:textId="77777777" w:rsidR="00C8625C" w:rsidRPr="00D81A0A" w:rsidRDefault="00C8625C" w:rsidP="00AB59DA">
            <w:pPr>
              <w:spacing w:after="0" w:line="240" w:lineRule="auto"/>
              <w:jc w:val="both"/>
              <w:rPr>
                <w:rFonts w:ascii="Times New Roman" w:hAnsi="Times New Roman"/>
              </w:rPr>
            </w:pPr>
          </w:p>
        </w:tc>
      </w:tr>
      <w:tr w:rsidR="00C8625C" w:rsidRPr="00565162" w14:paraId="4A86091B" w14:textId="77777777" w:rsidTr="00AB59DA">
        <w:tc>
          <w:tcPr>
            <w:tcW w:w="4536" w:type="dxa"/>
          </w:tcPr>
          <w:p w14:paraId="6F4A7566" w14:textId="77777777" w:rsidR="00C8625C" w:rsidRPr="00565162" w:rsidRDefault="00C8625C" w:rsidP="00AB59DA">
            <w:pPr>
              <w:spacing w:after="0" w:line="240" w:lineRule="auto"/>
              <w:jc w:val="both"/>
              <w:rPr>
                <w:rFonts w:ascii="Times New Roman" w:hAnsi="Times New Roman"/>
                <w:lang w:val="pt-BR"/>
              </w:rPr>
            </w:pPr>
            <w:r w:rsidRPr="00565162">
              <w:rPr>
                <w:rFonts w:ascii="Times New Roman" w:hAnsi="Times New Roman"/>
                <w:lang w:val="pt-BR"/>
              </w:rPr>
              <w:t>Cheque/Demand Draft No./UTR No.</w:t>
            </w:r>
          </w:p>
        </w:tc>
        <w:tc>
          <w:tcPr>
            <w:tcW w:w="4394" w:type="dxa"/>
          </w:tcPr>
          <w:p w14:paraId="1686C025" w14:textId="77777777" w:rsidR="00C8625C" w:rsidRPr="00565162" w:rsidRDefault="00C8625C" w:rsidP="00AB59DA">
            <w:pPr>
              <w:spacing w:after="0" w:line="240" w:lineRule="auto"/>
              <w:jc w:val="both"/>
              <w:rPr>
                <w:rFonts w:ascii="Times New Roman" w:hAnsi="Times New Roman"/>
                <w:lang w:val="pt-BR"/>
              </w:rPr>
            </w:pPr>
          </w:p>
        </w:tc>
      </w:tr>
      <w:tr w:rsidR="00C8625C" w:rsidRPr="00D81A0A" w14:paraId="5A2E69C4" w14:textId="77777777" w:rsidTr="00AB59DA">
        <w:tc>
          <w:tcPr>
            <w:tcW w:w="4536" w:type="dxa"/>
          </w:tcPr>
          <w:p w14:paraId="13183D75" w14:textId="77777777" w:rsidR="00C8625C" w:rsidRPr="00D81A0A" w:rsidRDefault="00C8625C" w:rsidP="00AB59DA">
            <w:pPr>
              <w:spacing w:after="0" w:line="240" w:lineRule="auto"/>
              <w:jc w:val="both"/>
              <w:rPr>
                <w:rFonts w:ascii="Times New Roman" w:hAnsi="Times New Roman"/>
              </w:rPr>
            </w:pPr>
            <w:r w:rsidRPr="00D81A0A">
              <w:rPr>
                <w:rFonts w:ascii="Times New Roman" w:hAnsi="Times New Roman"/>
              </w:rPr>
              <w:t>Dated</w:t>
            </w:r>
          </w:p>
        </w:tc>
        <w:tc>
          <w:tcPr>
            <w:tcW w:w="4394" w:type="dxa"/>
          </w:tcPr>
          <w:p w14:paraId="23FA7385" w14:textId="77777777" w:rsidR="00C8625C" w:rsidRPr="00D81A0A" w:rsidRDefault="00C8625C" w:rsidP="00AB59DA">
            <w:pPr>
              <w:spacing w:after="0" w:line="240" w:lineRule="auto"/>
              <w:jc w:val="both"/>
              <w:rPr>
                <w:rFonts w:ascii="Times New Roman" w:hAnsi="Times New Roman"/>
              </w:rPr>
            </w:pPr>
          </w:p>
        </w:tc>
      </w:tr>
      <w:tr w:rsidR="00C8625C" w:rsidRPr="00D81A0A" w14:paraId="6924F233" w14:textId="77777777" w:rsidTr="00AB59DA">
        <w:tc>
          <w:tcPr>
            <w:tcW w:w="4536" w:type="dxa"/>
          </w:tcPr>
          <w:p w14:paraId="419C63BD" w14:textId="77777777" w:rsidR="00C8625C" w:rsidRPr="00D81A0A" w:rsidRDefault="00C8625C" w:rsidP="00AB59DA">
            <w:pPr>
              <w:spacing w:after="0" w:line="240" w:lineRule="auto"/>
              <w:jc w:val="both"/>
              <w:rPr>
                <w:rFonts w:ascii="Times New Roman" w:hAnsi="Times New Roman"/>
              </w:rPr>
            </w:pPr>
            <w:r w:rsidRPr="00D81A0A">
              <w:rPr>
                <w:rFonts w:ascii="Times New Roman" w:hAnsi="Times New Roman"/>
              </w:rPr>
              <w:t xml:space="preserve">Drawn on </w:t>
            </w:r>
          </w:p>
        </w:tc>
        <w:tc>
          <w:tcPr>
            <w:tcW w:w="4394" w:type="dxa"/>
          </w:tcPr>
          <w:p w14:paraId="27AB13D7" w14:textId="77777777" w:rsidR="00C8625C" w:rsidRPr="00D81A0A" w:rsidRDefault="00C8625C" w:rsidP="00AB59DA">
            <w:pPr>
              <w:spacing w:after="0" w:line="240" w:lineRule="auto"/>
              <w:jc w:val="both"/>
              <w:rPr>
                <w:rFonts w:ascii="Times New Roman" w:hAnsi="Times New Roman"/>
              </w:rPr>
            </w:pPr>
          </w:p>
        </w:tc>
      </w:tr>
    </w:tbl>
    <w:p w14:paraId="496C793A" w14:textId="77777777" w:rsidR="00D709A3" w:rsidRPr="00AF0C2B" w:rsidRDefault="00D709A3" w:rsidP="00D709A3">
      <w:pPr>
        <w:spacing w:after="0" w:line="240" w:lineRule="auto"/>
        <w:ind w:left="360" w:hanging="360"/>
        <w:jc w:val="both"/>
        <w:rPr>
          <w:rFonts w:ascii="Times New Roman" w:hAnsi="Times New Roman"/>
        </w:rPr>
      </w:pPr>
    </w:p>
    <w:p w14:paraId="617372B8" w14:textId="77777777" w:rsidR="00D709A3" w:rsidRPr="00AF0C2B" w:rsidRDefault="00D709A3" w:rsidP="00FC3A24">
      <w:pPr>
        <w:pStyle w:val="BodyText2"/>
        <w:numPr>
          <w:ilvl w:val="0"/>
          <w:numId w:val="6"/>
        </w:numPr>
        <w:spacing w:after="0" w:line="240" w:lineRule="auto"/>
        <w:jc w:val="both"/>
        <w:rPr>
          <w:rFonts w:ascii="Times New Roman" w:hAnsi="Times New Roman"/>
        </w:rPr>
      </w:pPr>
      <w:r w:rsidRPr="00AF0C2B">
        <w:rPr>
          <w:rFonts w:ascii="Times New Roman" w:hAnsi="Times New Roman"/>
        </w:rPr>
        <w:t xml:space="preserve">In case of any queries / clarifications the under-mentioned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Pr="00AF0C2B">
        <w:rPr>
          <w:rFonts w:ascii="Times New Roman" w:hAnsi="Times New Roman"/>
        </w:rPr>
        <w:t>official may be contacted:</w:t>
      </w:r>
    </w:p>
    <w:p w14:paraId="2504F614" w14:textId="77777777" w:rsidR="00D709A3" w:rsidRPr="00AF0C2B" w:rsidRDefault="00D709A3" w:rsidP="00D709A3">
      <w:pPr>
        <w:spacing w:after="0" w:line="240" w:lineRule="auto"/>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4236"/>
      </w:tblGrid>
      <w:tr w:rsidR="00D709A3" w:rsidRPr="00AF0C2B" w14:paraId="0DF09F78" w14:textId="77777777" w:rsidTr="00E924A5">
        <w:trPr>
          <w:cantSplit/>
        </w:trPr>
        <w:tc>
          <w:tcPr>
            <w:tcW w:w="8930" w:type="dxa"/>
            <w:gridSpan w:val="2"/>
          </w:tcPr>
          <w:p w14:paraId="4A61330F" w14:textId="77777777" w:rsidR="00D709A3" w:rsidRPr="00AF0C2B" w:rsidRDefault="00D709A3" w:rsidP="00E924A5">
            <w:pPr>
              <w:spacing w:after="0" w:line="240" w:lineRule="auto"/>
              <w:jc w:val="center"/>
              <w:rPr>
                <w:rFonts w:ascii="Times New Roman" w:hAnsi="Times New Roman"/>
              </w:rPr>
            </w:pPr>
            <w:r w:rsidRPr="00AF0C2B">
              <w:rPr>
                <w:rFonts w:ascii="Times New Roman" w:hAnsi="Times New Roman"/>
              </w:rPr>
              <w:t xml:space="preserve">Contact Details </w:t>
            </w:r>
          </w:p>
        </w:tc>
      </w:tr>
      <w:tr w:rsidR="00D709A3" w:rsidRPr="00AF0C2B" w14:paraId="09D0BAD2" w14:textId="77777777" w:rsidTr="00E924A5">
        <w:tc>
          <w:tcPr>
            <w:tcW w:w="4536" w:type="dxa"/>
          </w:tcPr>
          <w:p w14:paraId="632269FA" w14:textId="77777777" w:rsidR="00D709A3" w:rsidRPr="00AF0C2B" w:rsidRDefault="00D709A3" w:rsidP="00E924A5">
            <w:pPr>
              <w:spacing w:before="60" w:after="0" w:line="240" w:lineRule="auto"/>
              <w:rPr>
                <w:rFonts w:ascii="Times New Roman" w:hAnsi="Times New Roman"/>
              </w:rPr>
            </w:pPr>
            <w:r w:rsidRPr="00AF0C2B">
              <w:rPr>
                <w:rFonts w:ascii="Times New Roman" w:hAnsi="Times New Roman"/>
              </w:rPr>
              <w:t xml:space="preserve">Name &amp; </w:t>
            </w:r>
            <w:proofErr w:type="gramStart"/>
            <w:r w:rsidRPr="00AF0C2B">
              <w:rPr>
                <w:rFonts w:ascii="Times New Roman" w:hAnsi="Times New Roman"/>
              </w:rPr>
              <w:t>Designation  of</w:t>
            </w:r>
            <w:proofErr w:type="gramEnd"/>
            <w:r w:rsidRPr="00AF0C2B">
              <w:rPr>
                <w:rFonts w:ascii="Times New Roman" w:hAnsi="Times New Roman"/>
              </w:rPr>
              <w:t xml:space="preserve"> </w:t>
            </w:r>
            <w:proofErr w:type="gramStart"/>
            <w:r w:rsidRPr="00AF0C2B">
              <w:rPr>
                <w:rFonts w:ascii="Times New Roman" w:hAnsi="Times New Roman"/>
              </w:rPr>
              <w:t>Contact  Person</w:t>
            </w:r>
            <w:proofErr w:type="gramEnd"/>
            <w:r w:rsidRPr="00AF0C2B">
              <w:rPr>
                <w:rFonts w:ascii="Times New Roman" w:hAnsi="Times New Roman"/>
              </w:rPr>
              <w:t xml:space="preserve"> </w:t>
            </w:r>
          </w:p>
        </w:tc>
        <w:tc>
          <w:tcPr>
            <w:tcW w:w="4394" w:type="dxa"/>
          </w:tcPr>
          <w:p w14:paraId="3A487C2E" w14:textId="77777777" w:rsidR="00D709A3" w:rsidRPr="00AF0C2B" w:rsidRDefault="00D709A3" w:rsidP="00E924A5">
            <w:pPr>
              <w:spacing w:before="60" w:after="0" w:line="240" w:lineRule="auto"/>
              <w:rPr>
                <w:rFonts w:ascii="Times New Roman" w:hAnsi="Times New Roman"/>
              </w:rPr>
            </w:pPr>
          </w:p>
        </w:tc>
      </w:tr>
      <w:tr w:rsidR="00D709A3" w:rsidRPr="00AF0C2B" w14:paraId="7F1C8DC5" w14:textId="77777777" w:rsidTr="00E924A5">
        <w:tc>
          <w:tcPr>
            <w:tcW w:w="4536" w:type="dxa"/>
          </w:tcPr>
          <w:p w14:paraId="279BB00E" w14:textId="77777777" w:rsidR="00D709A3" w:rsidRPr="00AF0C2B" w:rsidRDefault="00D709A3" w:rsidP="00E924A5">
            <w:pPr>
              <w:spacing w:before="60" w:after="0" w:line="240" w:lineRule="auto"/>
              <w:rPr>
                <w:rFonts w:ascii="Times New Roman" w:hAnsi="Times New Roman"/>
              </w:rPr>
            </w:pPr>
            <w:r w:rsidRPr="00AF0C2B">
              <w:rPr>
                <w:rFonts w:ascii="Times New Roman" w:hAnsi="Times New Roman"/>
              </w:rPr>
              <w:t>Telephone Nos. (landline &amp; mobile)</w:t>
            </w:r>
          </w:p>
        </w:tc>
        <w:tc>
          <w:tcPr>
            <w:tcW w:w="4394" w:type="dxa"/>
          </w:tcPr>
          <w:p w14:paraId="1ABDD18B" w14:textId="77777777" w:rsidR="00D709A3" w:rsidRPr="00AF0C2B" w:rsidRDefault="00D709A3" w:rsidP="00E924A5">
            <w:pPr>
              <w:spacing w:before="60" w:after="0" w:line="240" w:lineRule="auto"/>
              <w:rPr>
                <w:rFonts w:ascii="Times New Roman" w:hAnsi="Times New Roman"/>
              </w:rPr>
            </w:pPr>
          </w:p>
        </w:tc>
      </w:tr>
      <w:tr w:rsidR="00D709A3" w:rsidRPr="00AF0C2B" w14:paraId="66079F73" w14:textId="77777777" w:rsidTr="00E924A5">
        <w:tc>
          <w:tcPr>
            <w:tcW w:w="4536" w:type="dxa"/>
          </w:tcPr>
          <w:p w14:paraId="0577BB53" w14:textId="77777777" w:rsidR="00D709A3" w:rsidRPr="00AF0C2B" w:rsidRDefault="00D709A3" w:rsidP="00E924A5">
            <w:pPr>
              <w:spacing w:before="60" w:after="0" w:line="240" w:lineRule="auto"/>
              <w:rPr>
                <w:rFonts w:ascii="Times New Roman" w:hAnsi="Times New Roman"/>
              </w:rPr>
            </w:pPr>
            <w:r w:rsidRPr="00AF0C2B">
              <w:rPr>
                <w:rFonts w:ascii="Times New Roman" w:hAnsi="Times New Roman"/>
              </w:rPr>
              <w:t>Email – id</w:t>
            </w:r>
          </w:p>
        </w:tc>
        <w:tc>
          <w:tcPr>
            <w:tcW w:w="4394" w:type="dxa"/>
          </w:tcPr>
          <w:p w14:paraId="5D5A2343" w14:textId="77777777" w:rsidR="00D709A3" w:rsidRPr="00AF0C2B" w:rsidRDefault="00D709A3" w:rsidP="00E924A5">
            <w:pPr>
              <w:spacing w:before="60" w:after="0" w:line="240" w:lineRule="auto"/>
              <w:rPr>
                <w:rFonts w:ascii="Times New Roman" w:hAnsi="Times New Roman"/>
              </w:rPr>
            </w:pPr>
          </w:p>
        </w:tc>
      </w:tr>
    </w:tbl>
    <w:p w14:paraId="4D7CDE03" w14:textId="77777777" w:rsidR="00D709A3" w:rsidRPr="00AF0C2B" w:rsidRDefault="00D709A3" w:rsidP="00D709A3">
      <w:pPr>
        <w:spacing w:after="0" w:line="240" w:lineRule="auto"/>
        <w:rPr>
          <w:rFonts w:ascii="Times New Roman" w:hAnsi="Times New Roman"/>
        </w:rPr>
      </w:pPr>
    </w:p>
    <w:p w14:paraId="4A5DEDC2" w14:textId="77777777" w:rsidR="00D709A3" w:rsidRPr="00AF0C2B" w:rsidRDefault="00D709A3" w:rsidP="00FC3A24">
      <w:pPr>
        <w:pStyle w:val="ListParagraph"/>
        <w:numPr>
          <w:ilvl w:val="0"/>
          <w:numId w:val="6"/>
        </w:numPr>
        <w:spacing w:line="240" w:lineRule="auto"/>
        <w:rPr>
          <w:rFonts w:ascii="Times New Roman" w:hAnsi="Times New Roman"/>
        </w:rPr>
      </w:pPr>
      <w:r w:rsidRPr="00AF0C2B">
        <w:rPr>
          <w:rFonts w:ascii="Times New Roman" w:hAnsi="Times New Roman"/>
        </w:rPr>
        <w:t>Name of the S</w:t>
      </w:r>
      <w:r w:rsidR="0074045F" w:rsidRPr="00AF0C2B">
        <w:rPr>
          <w:rFonts w:ascii="Times New Roman" w:hAnsi="Times New Roman"/>
        </w:rPr>
        <w:t xml:space="preserve">tock Exchanges where the </w:t>
      </w:r>
      <w:r w:rsidRPr="00AF0C2B">
        <w:rPr>
          <w:rFonts w:ascii="Times New Roman" w:hAnsi="Times New Roman"/>
        </w:rPr>
        <w:t xml:space="preserve">units of the </w:t>
      </w:r>
      <w:proofErr w:type="spellStart"/>
      <w:r w:rsidR="00AF0C2B" w:rsidRPr="007F7E5E">
        <w:rPr>
          <w:rFonts w:ascii="Times New Roman" w:hAnsi="Times New Roman"/>
        </w:rPr>
        <w:t>InvITs</w:t>
      </w:r>
      <w:proofErr w:type="spellEnd"/>
      <w:r w:rsidR="00AF0C2B" w:rsidRPr="00AF0C2B">
        <w:rPr>
          <w:rFonts w:ascii="Times New Roman" w:hAnsi="Times New Roman"/>
        </w:rPr>
        <w:t xml:space="preserve"> </w:t>
      </w:r>
      <w:r w:rsidRPr="00AF0C2B">
        <w:rPr>
          <w:rFonts w:ascii="Times New Roman" w:hAnsi="Times New Roman"/>
        </w:rPr>
        <w:t>are listed.</w:t>
      </w:r>
    </w:p>
    <w:p w14:paraId="10770F0F" w14:textId="77777777" w:rsidR="00D709A3" w:rsidRPr="00AF0C2B" w:rsidRDefault="00D709A3" w:rsidP="00D709A3">
      <w:pPr>
        <w:spacing w:line="240" w:lineRule="auto"/>
        <w:rPr>
          <w:rFonts w:ascii="Times New Roman" w:hAnsi="Times New Roman"/>
        </w:rPr>
      </w:pPr>
    </w:p>
    <w:p w14:paraId="42897549" w14:textId="77777777" w:rsidR="00D709A3" w:rsidRPr="00AF0C2B" w:rsidRDefault="00D709A3" w:rsidP="00D709A3">
      <w:pPr>
        <w:spacing w:line="240" w:lineRule="auto"/>
        <w:rPr>
          <w:rFonts w:ascii="Times New Roman" w:hAnsi="Times New Roman"/>
        </w:rPr>
      </w:pPr>
    </w:p>
    <w:p w14:paraId="2E654C42" w14:textId="77777777" w:rsidR="00D709A3" w:rsidRPr="00AF0C2B" w:rsidRDefault="00D709A3" w:rsidP="00D709A3">
      <w:pPr>
        <w:spacing w:line="240" w:lineRule="auto"/>
        <w:rPr>
          <w:rFonts w:ascii="Times New Roman" w:hAnsi="Times New Roman"/>
        </w:rPr>
      </w:pPr>
      <w:r w:rsidRPr="00AF0C2B">
        <w:rPr>
          <w:rFonts w:ascii="Times New Roman" w:hAnsi="Times New Roman"/>
        </w:rPr>
        <w:t>Date: ___________</w:t>
      </w:r>
      <w:r w:rsidRPr="00AF0C2B">
        <w:rPr>
          <w:rFonts w:ascii="Times New Roman" w:hAnsi="Times New Roman"/>
        </w:rPr>
        <w:tab/>
      </w:r>
      <w:r w:rsidRPr="00AF0C2B">
        <w:rPr>
          <w:rFonts w:ascii="Times New Roman" w:hAnsi="Times New Roman"/>
        </w:rPr>
        <w:tab/>
      </w:r>
      <w:r w:rsidRPr="00AF0C2B">
        <w:rPr>
          <w:rFonts w:ascii="Times New Roman" w:hAnsi="Times New Roman"/>
        </w:rPr>
        <w:tab/>
      </w:r>
      <w:r w:rsidRPr="00AF0C2B">
        <w:rPr>
          <w:rFonts w:ascii="Times New Roman" w:hAnsi="Times New Roman"/>
        </w:rPr>
        <w:tab/>
      </w:r>
      <w:r w:rsidRPr="00AF0C2B">
        <w:rPr>
          <w:rFonts w:ascii="Times New Roman" w:hAnsi="Times New Roman"/>
        </w:rPr>
        <w:tab/>
      </w:r>
      <w:r w:rsidRPr="00AF0C2B">
        <w:rPr>
          <w:rFonts w:ascii="Times New Roman" w:hAnsi="Times New Roman"/>
        </w:rPr>
        <w:tab/>
      </w:r>
      <w:r w:rsidRPr="00AF0C2B">
        <w:rPr>
          <w:rFonts w:ascii="Times New Roman" w:hAnsi="Times New Roman"/>
        </w:rPr>
        <w:tab/>
      </w:r>
      <w:r w:rsidRPr="00AF0C2B">
        <w:rPr>
          <w:rFonts w:ascii="Times New Roman" w:hAnsi="Times New Roman"/>
        </w:rPr>
        <w:tab/>
        <w:t>Signature: _________</w:t>
      </w:r>
    </w:p>
    <w:p w14:paraId="7F2B588A" w14:textId="77777777" w:rsidR="00D709A3" w:rsidRPr="00AF0C2B" w:rsidRDefault="00D709A3" w:rsidP="00D709A3">
      <w:pPr>
        <w:spacing w:line="240" w:lineRule="auto"/>
        <w:jc w:val="center"/>
        <w:rPr>
          <w:rFonts w:ascii="Times New Roman" w:hAnsi="Times New Roman"/>
          <w:b/>
        </w:rPr>
      </w:pPr>
    </w:p>
    <w:p w14:paraId="3CF09ACC" w14:textId="77777777" w:rsidR="00D709A3" w:rsidRPr="00AF0C2B" w:rsidRDefault="00D709A3" w:rsidP="00D709A3">
      <w:pPr>
        <w:spacing w:line="240" w:lineRule="auto"/>
        <w:rPr>
          <w:rFonts w:ascii="Times New Roman" w:hAnsi="Times New Roman"/>
          <w:b/>
        </w:rPr>
      </w:pPr>
      <w:r w:rsidRPr="00AF0C2B">
        <w:rPr>
          <w:rFonts w:ascii="Times New Roman" w:hAnsi="Times New Roman"/>
          <w:b/>
        </w:rPr>
        <w:br w:type="page"/>
      </w:r>
    </w:p>
    <w:p w14:paraId="756F56E7" w14:textId="77777777" w:rsidR="00D709A3" w:rsidRPr="00AF0C2B" w:rsidRDefault="00D709A3" w:rsidP="00D709A3">
      <w:pPr>
        <w:spacing w:line="240" w:lineRule="auto"/>
        <w:jc w:val="center"/>
        <w:rPr>
          <w:rFonts w:ascii="Times New Roman" w:hAnsi="Times New Roman"/>
          <w:b/>
        </w:rPr>
      </w:pPr>
      <w:r w:rsidRPr="00AF0C2B">
        <w:rPr>
          <w:rFonts w:ascii="Times New Roman" w:hAnsi="Times New Roman"/>
          <w:b/>
        </w:rPr>
        <w:lastRenderedPageBreak/>
        <w:t>Gen</w:t>
      </w:r>
      <w:r w:rsidR="00CA6C67" w:rsidRPr="00AF0C2B">
        <w:rPr>
          <w:rFonts w:ascii="Times New Roman" w:hAnsi="Times New Roman"/>
          <w:b/>
        </w:rPr>
        <w:t>eral Instructions for filing</w:t>
      </w:r>
      <w:r w:rsidRPr="00AF0C2B">
        <w:rPr>
          <w:rFonts w:ascii="Times New Roman" w:hAnsi="Times New Roman"/>
          <w:b/>
        </w:rPr>
        <w:t xml:space="preserve"> the application</w:t>
      </w:r>
    </w:p>
    <w:p w14:paraId="4B65D11B" w14:textId="77777777" w:rsidR="00D709A3" w:rsidRPr="00AF0C2B" w:rsidRDefault="00D709A3" w:rsidP="00BE53F6">
      <w:pPr>
        <w:spacing w:line="240" w:lineRule="auto"/>
        <w:jc w:val="both"/>
        <w:rPr>
          <w:rFonts w:ascii="Times New Roman" w:hAnsi="Times New Roman"/>
        </w:rPr>
      </w:pPr>
    </w:p>
    <w:p w14:paraId="1C13D5F2" w14:textId="77777777" w:rsidR="00D709A3" w:rsidRPr="00AF0C2B" w:rsidRDefault="00D709A3" w:rsidP="00D709A3">
      <w:pPr>
        <w:pStyle w:val="ListParagraph"/>
        <w:numPr>
          <w:ilvl w:val="0"/>
          <w:numId w:val="8"/>
        </w:numPr>
        <w:spacing w:line="240" w:lineRule="auto"/>
        <w:jc w:val="both"/>
        <w:rPr>
          <w:rFonts w:ascii="Times New Roman" w:hAnsi="Times New Roman"/>
        </w:rPr>
      </w:pPr>
      <w:r w:rsidRPr="00AF0C2B">
        <w:rPr>
          <w:rFonts w:ascii="Times New Roman" w:hAnsi="Times New Roman"/>
        </w:rPr>
        <w:t>If a particular field/detail in the application forms is not applicable, please mention the same as 'Not Applicable'</w:t>
      </w:r>
    </w:p>
    <w:p w14:paraId="40037649" w14:textId="77777777" w:rsidR="00D709A3" w:rsidRPr="00AF0C2B" w:rsidRDefault="00D709A3" w:rsidP="00D709A3">
      <w:pPr>
        <w:pStyle w:val="ListParagraph"/>
        <w:spacing w:line="240" w:lineRule="auto"/>
        <w:rPr>
          <w:rFonts w:ascii="Times New Roman" w:hAnsi="Times New Roman"/>
        </w:rPr>
      </w:pPr>
    </w:p>
    <w:p w14:paraId="5FDDB266" w14:textId="77777777" w:rsidR="00D709A3" w:rsidRPr="00AF0C2B" w:rsidRDefault="00D709A3" w:rsidP="00D709A3">
      <w:pPr>
        <w:pStyle w:val="ListParagraph"/>
        <w:numPr>
          <w:ilvl w:val="0"/>
          <w:numId w:val="8"/>
        </w:numPr>
        <w:spacing w:line="240" w:lineRule="auto"/>
        <w:jc w:val="both"/>
        <w:rPr>
          <w:rFonts w:ascii="Times New Roman" w:hAnsi="Times New Roman"/>
        </w:rPr>
      </w:pPr>
      <w:r w:rsidRPr="00AF0C2B">
        <w:rPr>
          <w:rFonts w:ascii="Times New Roman" w:hAnsi="Times New Roman"/>
        </w:rPr>
        <w:t>Based on the details/documents submitted by the Applicant, the Exchange shall grant in-</w:t>
      </w:r>
      <w:proofErr w:type="gramStart"/>
      <w:r w:rsidRPr="00AF0C2B">
        <w:rPr>
          <w:rFonts w:ascii="Times New Roman" w:hAnsi="Times New Roman"/>
        </w:rPr>
        <w:t>principle</w:t>
      </w:r>
      <w:proofErr w:type="gramEnd"/>
      <w:r w:rsidRPr="00AF0C2B">
        <w:rPr>
          <w:rFonts w:ascii="Times New Roman" w:hAnsi="Times New Roman"/>
        </w:rPr>
        <w:t xml:space="preserve"> approval for listing of the securities to enable the depositories to credit the same to the beneficiary’s accounts. The final listing and trading permission shall be granted by the Exchange upon receipt of the documents mentioned in the letter granting in-</w:t>
      </w:r>
      <w:proofErr w:type="gramStart"/>
      <w:r w:rsidRPr="00AF0C2B">
        <w:rPr>
          <w:rFonts w:ascii="Times New Roman" w:hAnsi="Times New Roman"/>
        </w:rPr>
        <w:t>principle</w:t>
      </w:r>
      <w:proofErr w:type="gramEnd"/>
      <w:r w:rsidRPr="00AF0C2B">
        <w:rPr>
          <w:rFonts w:ascii="Times New Roman" w:hAnsi="Times New Roman"/>
        </w:rPr>
        <w:t xml:space="preserve"> approval.</w:t>
      </w:r>
    </w:p>
    <w:p w14:paraId="5711D1C3" w14:textId="77777777" w:rsidR="00D709A3" w:rsidRPr="00AF0C2B" w:rsidRDefault="00D709A3" w:rsidP="00D709A3">
      <w:pPr>
        <w:pStyle w:val="ListParagraph"/>
        <w:spacing w:line="240" w:lineRule="auto"/>
        <w:rPr>
          <w:rFonts w:ascii="Times New Roman" w:hAnsi="Times New Roman"/>
        </w:rPr>
      </w:pPr>
    </w:p>
    <w:p w14:paraId="61A91675" w14:textId="1EB2DD76" w:rsidR="00D709A3" w:rsidRDefault="00D709A3" w:rsidP="00D709A3">
      <w:pPr>
        <w:pStyle w:val="ListParagraph"/>
        <w:numPr>
          <w:ilvl w:val="0"/>
          <w:numId w:val="8"/>
        </w:numPr>
        <w:spacing w:line="240" w:lineRule="auto"/>
        <w:rPr>
          <w:rFonts w:ascii="Times New Roman" w:hAnsi="Times New Roman"/>
        </w:rPr>
      </w:pPr>
      <w:r w:rsidRPr="00AF0C2B">
        <w:rPr>
          <w:rFonts w:ascii="Times New Roman" w:hAnsi="Times New Roman"/>
        </w:rPr>
        <w:t>The Exchange reserves the right to ask for documents other than those mentioned above.</w:t>
      </w:r>
    </w:p>
    <w:p w14:paraId="05EB76BE" w14:textId="77777777" w:rsidR="00F3454C" w:rsidRPr="00F3454C" w:rsidRDefault="00F3454C" w:rsidP="00F3454C">
      <w:pPr>
        <w:pStyle w:val="ListParagraph"/>
        <w:rPr>
          <w:rFonts w:ascii="Times New Roman" w:hAnsi="Times New Roman"/>
        </w:rPr>
      </w:pPr>
    </w:p>
    <w:p w14:paraId="4EE6C39E" w14:textId="566F89DD" w:rsidR="00F3454C" w:rsidRDefault="00F3454C" w:rsidP="00D709A3">
      <w:pPr>
        <w:pStyle w:val="ListParagraph"/>
        <w:numPr>
          <w:ilvl w:val="0"/>
          <w:numId w:val="8"/>
        </w:numPr>
        <w:spacing w:line="240" w:lineRule="auto"/>
        <w:rPr>
          <w:rFonts w:ascii="Times New Roman" w:hAnsi="Times New Roman"/>
        </w:rPr>
      </w:pPr>
      <w:r w:rsidRPr="00F3454C">
        <w:rPr>
          <w:rFonts w:ascii="Times New Roman" w:hAnsi="Times New Roman"/>
        </w:rPr>
        <w:t>Generally, the Exchange reverts to the company with the queries/approval on the application within T+3 working days. However, additional days may be required on case-to-case basis.</w:t>
      </w:r>
    </w:p>
    <w:p w14:paraId="6506F0C7" w14:textId="77777777" w:rsidR="00075837" w:rsidRPr="00075837" w:rsidRDefault="00075837" w:rsidP="00075837">
      <w:pPr>
        <w:pStyle w:val="ListParagraph"/>
        <w:rPr>
          <w:rFonts w:ascii="Times New Roman" w:hAnsi="Times New Roman"/>
        </w:rPr>
      </w:pPr>
    </w:p>
    <w:p w14:paraId="784DC641" w14:textId="77777777" w:rsidR="00075837" w:rsidRPr="00F51A3B" w:rsidRDefault="00075837" w:rsidP="00075837">
      <w:pPr>
        <w:pStyle w:val="ListParagraph"/>
        <w:numPr>
          <w:ilvl w:val="0"/>
          <w:numId w:val="8"/>
        </w:numPr>
        <w:jc w:val="both"/>
        <w:rPr>
          <w:rFonts w:ascii="Times New Roman" w:hAnsi="Times New Roman"/>
          <w:sz w:val="24"/>
          <w:szCs w:val="24"/>
        </w:rPr>
      </w:pPr>
      <w:r w:rsidRPr="00F51A3B">
        <w:rPr>
          <w:rFonts w:ascii="Times New Roman" w:hAnsi="Times New Roman"/>
          <w:sz w:val="24"/>
          <w:szCs w:val="24"/>
        </w:rPr>
        <w:t xml:space="preserve">Satisfactory response to the queries raised by the exchange shall be submitted on immediate basis which in any way shall not be later than </w:t>
      </w:r>
      <w:proofErr w:type="gramStart"/>
      <w:r w:rsidRPr="00F51A3B">
        <w:rPr>
          <w:rFonts w:ascii="Times New Roman" w:hAnsi="Times New Roman"/>
          <w:sz w:val="24"/>
          <w:szCs w:val="24"/>
        </w:rPr>
        <w:t>30 calend</w:t>
      </w:r>
      <w:r>
        <w:rPr>
          <w:rFonts w:ascii="Times New Roman" w:hAnsi="Times New Roman"/>
          <w:sz w:val="24"/>
          <w:szCs w:val="24"/>
        </w:rPr>
        <w:t>a</w:t>
      </w:r>
      <w:r w:rsidRPr="00F51A3B">
        <w:rPr>
          <w:rFonts w:ascii="Times New Roman" w:hAnsi="Times New Roman"/>
          <w:sz w:val="24"/>
          <w:szCs w:val="24"/>
        </w:rPr>
        <w:t>r</w:t>
      </w:r>
      <w:proofErr w:type="gramEnd"/>
      <w:r w:rsidRPr="00F51A3B">
        <w:rPr>
          <w:rFonts w:ascii="Times New Roman" w:hAnsi="Times New Roman"/>
          <w:sz w:val="24"/>
          <w:szCs w:val="24"/>
        </w:rPr>
        <w:t xml:space="preserve"> days. Exchange reserves the right to return the applications if not responded satisfactorily within 30 days.</w:t>
      </w:r>
    </w:p>
    <w:p w14:paraId="1CCC4F32" w14:textId="77777777" w:rsidR="00075837" w:rsidRPr="00AF0C2B" w:rsidRDefault="00075837" w:rsidP="00075837">
      <w:pPr>
        <w:pStyle w:val="ListParagraph"/>
        <w:spacing w:line="240" w:lineRule="auto"/>
        <w:rPr>
          <w:rFonts w:ascii="Times New Roman" w:hAnsi="Times New Roman"/>
        </w:rPr>
      </w:pPr>
    </w:p>
    <w:p w14:paraId="2ECF6092" w14:textId="77777777" w:rsidR="00D709A3" w:rsidRPr="00AF0C2B" w:rsidRDefault="00D709A3">
      <w:pPr>
        <w:rPr>
          <w:rFonts w:ascii="Times New Roman" w:hAnsi="Times New Roman"/>
        </w:rPr>
      </w:pPr>
    </w:p>
    <w:p w14:paraId="64B88140" w14:textId="77777777" w:rsidR="00D709A3" w:rsidRPr="00AF0C2B" w:rsidRDefault="00D709A3">
      <w:pPr>
        <w:rPr>
          <w:rFonts w:ascii="Times New Roman" w:hAnsi="Times New Roman"/>
        </w:rPr>
      </w:pPr>
    </w:p>
    <w:p w14:paraId="154367A4" w14:textId="77777777" w:rsidR="00D709A3" w:rsidRPr="00AF0C2B" w:rsidRDefault="00D709A3">
      <w:pPr>
        <w:rPr>
          <w:rFonts w:ascii="Times New Roman" w:hAnsi="Times New Roman"/>
        </w:rPr>
      </w:pPr>
    </w:p>
    <w:p w14:paraId="55EBCDED" w14:textId="77777777" w:rsidR="00D709A3" w:rsidRPr="00AF0C2B" w:rsidRDefault="00D709A3">
      <w:pPr>
        <w:rPr>
          <w:rFonts w:ascii="Times New Roman" w:hAnsi="Times New Roman"/>
        </w:rPr>
      </w:pPr>
    </w:p>
    <w:p w14:paraId="5247E4A6" w14:textId="77777777" w:rsidR="00D709A3" w:rsidRPr="00AF0C2B" w:rsidRDefault="00D709A3">
      <w:pPr>
        <w:rPr>
          <w:rFonts w:ascii="Times New Roman" w:hAnsi="Times New Roman"/>
        </w:rPr>
      </w:pPr>
    </w:p>
    <w:p w14:paraId="2B1B8F32" w14:textId="77777777" w:rsidR="00D709A3" w:rsidRPr="00AF0C2B" w:rsidRDefault="00D709A3">
      <w:pPr>
        <w:rPr>
          <w:rFonts w:ascii="Times New Roman" w:hAnsi="Times New Roman"/>
        </w:rPr>
      </w:pPr>
    </w:p>
    <w:p w14:paraId="5B51314D" w14:textId="77777777" w:rsidR="00D709A3" w:rsidRPr="00AF0C2B" w:rsidRDefault="00D709A3">
      <w:pPr>
        <w:rPr>
          <w:rFonts w:ascii="Times New Roman" w:hAnsi="Times New Roman"/>
        </w:rPr>
      </w:pPr>
    </w:p>
    <w:sectPr w:rsidR="00D709A3" w:rsidRPr="00AF0C2B" w:rsidSect="00C16CBC">
      <w:headerReference w:type="default" r:id="rId7"/>
      <w:pgSz w:w="11906" w:h="16838"/>
      <w:pgMar w:top="1440" w:right="1274"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93C3" w14:textId="77777777" w:rsidR="00067C9F" w:rsidRDefault="00067C9F" w:rsidP="00C876A5">
      <w:pPr>
        <w:spacing w:after="0" w:line="240" w:lineRule="auto"/>
      </w:pPr>
      <w:r>
        <w:separator/>
      </w:r>
    </w:p>
  </w:endnote>
  <w:endnote w:type="continuationSeparator" w:id="0">
    <w:p w14:paraId="73C6D6C7" w14:textId="77777777" w:rsidR="00067C9F" w:rsidRDefault="00067C9F" w:rsidP="00C8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22B5" w14:textId="77777777" w:rsidR="00067C9F" w:rsidRDefault="00067C9F" w:rsidP="00C876A5">
      <w:pPr>
        <w:spacing w:after="0" w:line="240" w:lineRule="auto"/>
      </w:pPr>
      <w:r>
        <w:separator/>
      </w:r>
    </w:p>
  </w:footnote>
  <w:footnote w:type="continuationSeparator" w:id="0">
    <w:p w14:paraId="4C7E6EF7" w14:textId="77777777" w:rsidR="00067C9F" w:rsidRDefault="00067C9F" w:rsidP="00C8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A50B" w14:textId="77777777" w:rsidR="00C876A5" w:rsidRDefault="00C876A5">
    <w:pPr>
      <w:pStyle w:val="Header"/>
    </w:pPr>
    <w:r>
      <w:rPr>
        <w:noProof/>
        <w:lang w:val="en-IN" w:eastAsia="en-IN"/>
      </w:rPr>
      <w:drawing>
        <wp:inline distT="0" distB="0" distL="0" distR="0" wp14:anchorId="072D5AC6" wp14:editId="7200112E">
          <wp:extent cx="619125" cy="542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125"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8F7"/>
    <w:multiLevelType w:val="hybridMultilevel"/>
    <w:tmpl w:val="6FF0A69E"/>
    <w:lvl w:ilvl="0" w:tplc="3B663B1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056BC2"/>
    <w:multiLevelType w:val="hybridMultilevel"/>
    <w:tmpl w:val="67907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B4CAE"/>
    <w:multiLevelType w:val="hybridMultilevel"/>
    <w:tmpl w:val="38B28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B2BFB"/>
    <w:multiLevelType w:val="hybridMultilevel"/>
    <w:tmpl w:val="A282C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613B4"/>
    <w:multiLevelType w:val="hybridMultilevel"/>
    <w:tmpl w:val="D1EA8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A741C"/>
    <w:multiLevelType w:val="hybridMultilevel"/>
    <w:tmpl w:val="3A1827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49605F"/>
    <w:multiLevelType w:val="hybridMultilevel"/>
    <w:tmpl w:val="F6FCB972"/>
    <w:lvl w:ilvl="0" w:tplc="13807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364248">
    <w:abstractNumId w:val="6"/>
  </w:num>
  <w:num w:numId="2" w16cid:durableId="1624189987">
    <w:abstractNumId w:val="9"/>
  </w:num>
  <w:num w:numId="3" w16cid:durableId="1881629587">
    <w:abstractNumId w:val="1"/>
  </w:num>
  <w:num w:numId="4" w16cid:durableId="1330521534">
    <w:abstractNumId w:val="3"/>
  </w:num>
  <w:num w:numId="5" w16cid:durableId="1375428472">
    <w:abstractNumId w:val="2"/>
  </w:num>
  <w:num w:numId="6" w16cid:durableId="1686789207">
    <w:abstractNumId w:val="8"/>
  </w:num>
  <w:num w:numId="7" w16cid:durableId="51393799">
    <w:abstractNumId w:val="5"/>
  </w:num>
  <w:num w:numId="8" w16cid:durableId="1841237545">
    <w:abstractNumId w:val="4"/>
  </w:num>
  <w:num w:numId="9" w16cid:durableId="1630210505">
    <w:abstractNumId w:val="7"/>
  </w:num>
  <w:num w:numId="10" w16cid:durableId="86640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A3"/>
    <w:rsid w:val="00053DBA"/>
    <w:rsid w:val="00067C9F"/>
    <w:rsid w:val="0007059C"/>
    <w:rsid w:val="00075837"/>
    <w:rsid w:val="00111A60"/>
    <w:rsid w:val="00162BBA"/>
    <w:rsid w:val="001F2C46"/>
    <w:rsid w:val="002040A3"/>
    <w:rsid w:val="00230360"/>
    <w:rsid w:val="00285D5F"/>
    <w:rsid w:val="002A28B5"/>
    <w:rsid w:val="003138F6"/>
    <w:rsid w:val="00331A5A"/>
    <w:rsid w:val="00381712"/>
    <w:rsid w:val="003E1E00"/>
    <w:rsid w:val="00410F91"/>
    <w:rsid w:val="00442B05"/>
    <w:rsid w:val="004479FB"/>
    <w:rsid w:val="00456828"/>
    <w:rsid w:val="004843C2"/>
    <w:rsid w:val="00524ACB"/>
    <w:rsid w:val="005313B5"/>
    <w:rsid w:val="00565162"/>
    <w:rsid w:val="00595B39"/>
    <w:rsid w:val="006A2F6D"/>
    <w:rsid w:val="0074045F"/>
    <w:rsid w:val="00756595"/>
    <w:rsid w:val="007F2D0B"/>
    <w:rsid w:val="00822351"/>
    <w:rsid w:val="00827443"/>
    <w:rsid w:val="008B1731"/>
    <w:rsid w:val="008E43DD"/>
    <w:rsid w:val="00954D4B"/>
    <w:rsid w:val="00A51EE2"/>
    <w:rsid w:val="00A9322A"/>
    <w:rsid w:val="00AD54E6"/>
    <w:rsid w:val="00AF0C2B"/>
    <w:rsid w:val="00B15BEF"/>
    <w:rsid w:val="00B50D0F"/>
    <w:rsid w:val="00B63F33"/>
    <w:rsid w:val="00BB7AF8"/>
    <w:rsid w:val="00BE53F6"/>
    <w:rsid w:val="00C16CBC"/>
    <w:rsid w:val="00C8625C"/>
    <w:rsid w:val="00C876A5"/>
    <w:rsid w:val="00C957E4"/>
    <w:rsid w:val="00CA6C67"/>
    <w:rsid w:val="00CC46B8"/>
    <w:rsid w:val="00D52F98"/>
    <w:rsid w:val="00D706EC"/>
    <w:rsid w:val="00D709A3"/>
    <w:rsid w:val="00DB7AC2"/>
    <w:rsid w:val="00E64FEB"/>
    <w:rsid w:val="00EB046B"/>
    <w:rsid w:val="00EC6587"/>
    <w:rsid w:val="00F041C1"/>
    <w:rsid w:val="00F3454C"/>
    <w:rsid w:val="00F35385"/>
    <w:rsid w:val="00F7773B"/>
    <w:rsid w:val="00F86299"/>
    <w:rsid w:val="00FA5C9B"/>
    <w:rsid w:val="00FB0DB6"/>
    <w:rsid w:val="00FC3A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0C1EF"/>
  <w15:chartTrackingRefBased/>
  <w15:docId w15:val="{2EA0ACA2-BF97-4E14-A054-EE9D965A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A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709A3"/>
    <w:pPr>
      <w:spacing w:after="0" w:line="240" w:lineRule="auto"/>
      <w:ind w:left="432" w:hanging="432"/>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709A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709A3"/>
    <w:pPr>
      <w:ind w:left="720"/>
      <w:contextualSpacing/>
    </w:pPr>
  </w:style>
  <w:style w:type="paragraph" w:styleId="BodyTextIndent2">
    <w:name w:val="Body Text Indent 2"/>
    <w:basedOn w:val="Normal"/>
    <w:link w:val="BodyTextIndent2Char"/>
    <w:uiPriority w:val="99"/>
    <w:semiHidden/>
    <w:unhideWhenUsed/>
    <w:rsid w:val="00D709A3"/>
    <w:pPr>
      <w:spacing w:after="120" w:line="480" w:lineRule="auto"/>
      <w:ind w:left="283"/>
    </w:pPr>
  </w:style>
  <w:style w:type="character" w:customStyle="1" w:styleId="BodyTextIndent2Char">
    <w:name w:val="Body Text Indent 2 Char"/>
    <w:basedOn w:val="DefaultParagraphFont"/>
    <w:link w:val="BodyTextIndent2"/>
    <w:uiPriority w:val="99"/>
    <w:semiHidden/>
    <w:rsid w:val="00D709A3"/>
    <w:rPr>
      <w:rFonts w:ascii="Calibri" w:eastAsia="Calibri" w:hAnsi="Calibri" w:cs="Times New Roman"/>
      <w:lang w:val="en-US"/>
    </w:rPr>
  </w:style>
  <w:style w:type="paragraph" w:styleId="BodyText2">
    <w:name w:val="Body Text 2"/>
    <w:basedOn w:val="Normal"/>
    <w:link w:val="BodyText2Char"/>
    <w:uiPriority w:val="99"/>
    <w:semiHidden/>
    <w:unhideWhenUsed/>
    <w:rsid w:val="00D709A3"/>
    <w:pPr>
      <w:spacing w:after="120" w:line="480" w:lineRule="auto"/>
    </w:pPr>
  </w:style>
  <w:style w:type="character" w:customStyle="1" w:styleId="BodyText2Char">
    <w:name w:val="Body Text 2 Char"/>
    <w:basedOn w:val="DefaultParagraphFont"/>
    <w:link w:val="BodyText2"/>
    <w:uiPriority w:val="99"/>
    <w:semiHidden/>
    <w:rsid w:val="00D709A3"/>
    <w:rPr>
      <w:rFonts w:ascii="Calibri" w:eastAsia="Calibri" w:hAnsi="Calibri" w:cs="Times New Roman"/>
      <w:lang w:val="en-US"/>
    </w:rPr>
  </w:style>
  <w:style w:type="character" w:styleId="Hyperlink">
    <w:name w:val="Hyperlink"/>
    <w:uiPriority w:val="99"/>
    <w:unhideWhenUsed/>
    <w:rsid w:val="00D709A3"/>
    <w:rPr>
      <w:color w:val="0000FF"/>
      <w:u w:val="single"/>
    </w:rPr>
  </w:style>
  <w:style w:type="paragraph" w:customStyle="1" w:styleId="Default">
    <w:name w:val="Default"/>
    <w:rsid w:val="00CC46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7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A5"/>
    <w:rPr>
      <w:rFonts w:ascii="Calibri" w:eastAsia="Calibri" w:hAnsi="Calibri" w:cs="Times New Roman"/>
      <w:lang w:val="en-US"/>
    </w:rPr>
  </w:style>
  <w:style w:type="paragraph" w:styleId="Footer">
    <w:name w:val="footer"/>
    <w:basedOn w:val="Normal"/>
    <w:link w:val="FooterChar"/>
    <w:uiPriority w:val="99"/>
    <w:unhideWhenUsed/>
    <w:rsid w:val="00C87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A5"/>
    <w:rPr>
      <w:rFonts w:ascii="Calibri" w:eastAsia="Calibri" w:hAnsi="Calibri" w:cs="Times New Roman"/>
      <w:lang w:val="en-US"/>
    </w:rPr>
  </w:style>
  <w:style w:type="table" w:styleId="TableGrid">
    <w:name w:val="Table Grid"/>
    <w:basedOn w:val="TableNormal"/>
    <w:uiPriority w:val="39"/>
    <w:rsid w:val="00C8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3F3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4660">
      <w:bodyDiv w:val="1"/>
      <w:marLeft w:val="0"/>
      <w:marRight w:val="0"/>
      <w:marTop w:val="0"/>
      <w:marBottom w:val="0"/>
      <w:divBdr>
        <w:top w:val="none" w:sz="0" w:space="0" w:color="auto"/>
        <w:left w:val="none" w:sz="0" w:space="0" w:color="auto"/>
        <w:bottom w:val="none" w:sz="0" w:space="0" w:color="auto"/>
        <w:right w:val="none" w:sz="0" w:space="0" w:color="auto"/>
      </w:divBdr>
    </w:div>
    <w:div w:id="1411152539">
      <w:bodyDiv w:val="1"/>
      <w:marLeft w:val="0"/>
      <w:marRight w:val="0"/>
      <w:marTop w:val="0"/>
      <w:marBottom w:val="0"/>
      <w:divBdr>
        <w:top w:val="none" w:sz="0" w:space="0" w:color="auto"/>
        <w:left w:val="none" w:sz="0" w:space="0" w:color="auto"/>
        <w:bottom w:val="none" w:sz="0" w:space="0" w:color="auto"/>
        <w:right w:val="none" w:sz="0" w:space="0" w:color="auto"/>
      </w:divBdr>
    </w:div>
    <w:div w:id="19695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Kasat</dc:creator>
  <cp:keywords/>
  <dc:description/>
  <cp:lastModifiedBy>Devika Parmar (LISTAPPPOLY)</cp:lastModifiedBy>
  <cp:revision>16</cp:revision>
  <dcterms:created xsi:type="dcterms:W3CDTF">2019-01-24T11:36:00Z</dcterms:created>
  <dcterms:modified xsi:type="dcterms:W3CDTF">2026-04-27T06:32:00Z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2022-07-07T12:18:47Z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9f376d6d-8447-4208-8d79-1ddda84b4140</vt:lpwstr>
  </property>
  <property fmtid="{D5CDD505-2E9C-101B-9397-08002B2CF9AE}" pid="8" name="MSIP_Label_305f50f5-e953-4c63-867b-388561f41989_ContentBits">
    <vt:lpwstr>0</vt:lpwstr>
  </property>
</Properties>
</file>